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B617D" w14:textId="77777777" w:rsidR="008251FC" w:rsidRDefault="008251FC" w:rsidP="00C02C4F">
      <w:pPr>
        <w:pStyle w:val="VLADocumentText"/>
      </w:pPr>
    </w:p>
    <w:p w14:paraId="4E369AC2" w14:textId="77777777" w:rsidR="008251FC" w:rsidRDefault="008251FC" w:rsidP="00C02C4F">
      <w:pPr>
        <w:pStyle w:val="VLADocumentText"/>
      </w:pPr>
    </w:p>
    <w:p w14:paraId="5017EE8D" w14:textId="79A6F54D" w:rsidR="0088739C" w:rsidRDefault="0088739C" w:rsidP="008015CB">
      <w:pPr>
        <w:rPr>
          <w:b/>
          <w:bCs/>
        </w:rPr>
      </w:pPr>
      <w:r w:rsidRPr="0088739C">
        <w:t>This process guide has been prepared by our team of Practitioner Support Officers.</w:t>
      </w:r>
      <w:r w:rsidR="008015CB">
        <w:t xml:space="preserve"> </w:t>
      </w:r>
      <w:r w:rsidRPr="0088739C">
        <w:t>If you have any access issues, or for any reason wish to contact Victoria Legal Aid about content on this page, please contact </w:t>
      </w:r>
      <w:hyperlink r:id="rId10" w:tgtFrame="_blank" w:history="1">
        <w:r w:rsidRPr="0088739C">
          <w:rPr>
            <w:rStyle w:val="Hyperlink"/>
          </w:rPr>
          <w:t>grantstraining@vla.vic.gov.au</w:t>
        </w:r>
      </w:hyperlink>
      <w:r w:rsidRPr="0088739C">
        <w:t>. </w:t>
      </w:r>
    </w:p>
    <w:p w14:paraId="52BC72C0" w14:textId="58D074A6" w:rsidR="00041327" w:rsidRPr="005655A8" w:rsidRDefault="00041327" w:rsidP="008015CB">
      <w:pPr>
        <w:pStyle w:val="Heading1"/>
        <w:rPr>
          <w:iCs/>
        </w:rPr>
      </w:pPr>
      <w:r w:rsidRPr="008015CB">
        <w:t>Submit</w:t>
      </w:r>
      <w:r w:rsidRPr="005655A8">
        <w:t xml:space="preserve"> a new application</w:t>
      </w:r>
    </w:p>
    <w:p w14:paraId="51E28309" w14:textId="0CDDE018" w:rsidR="00041327" w:rsidRDefault="00224A3A" w:rsidP="008015CB">
      <w:pPr>
        <w:rPr>
          <w:lang w:eastAsia="en-AU"/>
        </w:rPr>
      </w:pPr>
      <w:r w:rsidRPr="00224A3A">
        <w:rPr>
          <w:lang w:eastAsia="en-AU"/>
        </w:rPr>
        <w:t xml:space="preserve">Practitioners </w:t>
      </w:r>
      <w:proofErr w:type="gramStart"/>
      <w:r w:rsidRPr="00224A3A">
        <w:rPr>
          <w:lang w:eastAsia="en-AU"/>
        </w:rPr>
        <w:t>are required to</w:t>
      </w:r>
      <w:proofErr w:type="gramEnd"/>
      <w:r w:rsidRPr="00224A3A">
        <w:rPr>
          <w:lang w:eastAsia="en-AU"/>
        </w:rPr>
        <w:t xml:space="preserve"> </w:t>
      </w:r>
      <w:proofErr w:type="gramStart"/>
      <w:r w:rsidRPr="00224A3A">
        <w:rPr>
          <w:lang w:eastAsia="en-AU"/>
        </w:rPr>
        <w:t>submit</w:t>
      </w:r>
      <w:proofErr w:type="gramEnd"/>
      <w:r w:rsidRPr="00224A3A">
        <w:rPr>
          <w:lang w:eastAsia="en-AU"/>
        </w:rPr>
        <w:t xml:space="preserve"> all applications for legal </w:t>
      </w:r>
      <w:proofErr w:type="gramStart"/>
      <w:r w:rsidRPr="00224A3A">
        <w:rPr>
          <w:lang w:eastAsia="en-AU"/>
        </w:rPr>
        <w:t>assistance</w:t>
      </w:r>
      <w:proofErr w:type="gramEnd"/>
      <w:r w:rsidRPr="00224A3A">
        <w:rPr>
          <w:lang w:eastAsia="en-AU"/>
        </w:rPr>
        <w:t xml:space="preserve"> electronically using ATLAS.</w:t>
      </w:r>
    </w:p>
    <w:p w14:paraId="0C5AC8BA" w14:textId="5769264F" w:rsidR="0059664C" w:rsidRPr="0059664C" w:rsidRDefault="001A62E0" w:rsidP="008015CB">
      <w:pPr>
        <w:pStyle w:val="Heading2"/>
      </w:pPr>
      <w:r w:rsidRPr="008015CB">
        <w:t>Steps</w:t>
      </w:r>
      <w:r w:rsidRPr="003F4BDF">
        <w:t>:</w:t>
      </w:r>
    </w:p>
    <w:p w14:paraId="0E149EC3" w14:textId="77777777" w:rsidR="00827C07" w:rsidRPr="00827C07" w:rsidRDefault="00827C07" w:rsidP="008015CB">
      <w:pPr>
        <w:pStyle w:val="VLA1"/>
        <w:spacing w:before="120"/>
        <w:rPr>
          <w:lang w:eastAsia="en-AU"/>
        </w:rPr>
      </w:pPr>
      <w:r w:rsidRPr="00827C07">
        <w:rPr>
          <w:lang w:eastAsia="en-AU"/>
        </w:rPr>
        <w:t>Select New Application from the left-hand menu, under Applications.</w:t>
      </w:r>
    </w:p>
    <w:p w14:paraId="32A93755" w14:textId="7F18A378" w:rsidR="001A62E0" w:rsidRDefault="1E5D1EE5" w:rsidP="009E68F9">
      <w:pPr>
        <w:pStyle w:val="Heading3"/>
        <w:rPr>
          <w:iCs/>
          <w:color w:val="971A4B"/>
          <w:sz w:val="26"/>
          <w:szCs w:val="28"/>
        </w:rPr>
      </w:pPr>
      <w:r>
        <w:rPr>
          <w:noProof/>
        </w:rPr>
        <w:drawing>
          <wp:inline distT="0" distB="0" distL="0" distR="0" wp14:anchorId="42C0E67C" wp14:editId="0009D044">
            <wp:extent cx="5238750" cy="4815205"/>
            <wp:effectExtent l="0" t="0" r="0" b="4445"/>
            <wp:docPr id="7009652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965234"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5238750" cy="4815205"/>
                    </a:xfrm>
                    <a:prstGeom prst="rect">
                      <a:avLst/>
                    </a:prstGeom>
                  </pic:spPr>
                </pic:pic>
              </a:graphicData>
            </a:graphic>
          </wp:inline>
        </w:drawing>
      </w:r>
    </w:p>
    <w:p w14:paraId="0AFB50BE" w14:textId="772E205B" w:rsidR="0086374D" w:rsidRDefault="00991135" w:rsidP="008015CB">
      <w:pPr>
        <w:pStyle w:val="VLA1"/>
        <w:spacing w:before="120"/>
      </w:pPr>
      <w:r w:rsidRPr="00991135">
        <w:t xml:space="preserve">Select Law Type to </w:t>
      </w:r>
      <w:r w:rsidRPr="00991135">
        <w:rPr>
          <w:lang w:eastAsia="en-AU"/>
        </w:rPr>
        <w:t>find</w:t>
      </w:r>
      <w:r w:rsidRPr="00991135">
        <w:t xml:space="preserve"> the appropriate template for your matter.</w:t>
      </w:r>
    </w:p>
    <w:p w14:paraId="4D2D8B27" w14:textId="721D1428" w:rsidR="00827C07" w:rsidRDefault="00993727" w:rsidP="008015CB">
      <w:r>
        <w:rPr>
          <w:noProof/>
          <w:lang w:val="en-US"/>
        </w:rPr>
        <w:lastRenderedPageBreak/>
        <w:drawing>
          <wp:inline distT="0" distB="0" distL="0" distR="0" wp14:anchorId="28FE374D" wp14:editId="6D7DC9D4">
            <wp:extent cx="4686300" cy="1585595"/>
            <wp:effectExtent l="0" t="0" r="0" b="0"/>
            <wp:docPr id="9742536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25364" name="Picture 2">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4686300" cy="1585595"/>
                    </a:xfrm>
                    <a:prstGeom prst="rect">
                      <a:avLst/>
                    </a:prstGeom>
                  </pic:spPr>
                </pic:pic>
              </a:graphicData>
            </a:graphic>
          </wp:inline>
        </w:drawing>
      </w:r>
    </w:p>
    <w:p w14:paraId="13491E00" w14:textId="77777777" w:rsidR="004A221C" w:rsidRPr="004A221C" w:rsidRDefault="004A221C" w:rsidP="008015CB">
      <w:pPr>
        <w:pStyle w:val="VLA1"/>
        <w:spacing w:before="120"/>
      </w:pPr>
      <w:r w:rsidRPr="004A221C">
        <w:t xml:space="preserve">Select the Application </w:t>
      </w:r>
      <w:r w:rsidRPr="004A221C">
        <w:rPr>
          <w:lang w:eastAsia="en-AU"/>
        </w:rPr>
        <w:t>Template</w:t>
      </w:r>
      <w:r w:rsidRPr="004A221C">
        <w:t xml:space="preserve"> required under each law type.</w:t>
      </w:r>
    </w:p>
    <w:p w14:paraId="34A40960" w14:textId="609B2D27" w:rsidR="00F83DD4" w:rsidRDefault="00F83DD4" w:rsidP="008015CB">
      <w:r>
        <w:rPr>
          <w:noProof/>
          <w:lang w:val="en-US"/>
        </w:rPr>
        <w:drawing>
          <wp:inline distT="0" distB="0" distL="0" distR="0" wp14:anchorId="1C1860F8" wp14:editId="196EF811">
            <wp:extent cx="4396740" cy="3905250"/>
            <wp:effectExtent l="0" t="0" r="3810" b="0"/>
            <wp:docPr id="14864011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40111" name="Picture 3">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4396740" cy="3905250"/>
                    </a:xfrm>
                    <a:prstGeom prst="rect">
                      <a:avLst/>
                    </a:prstGeom>
                  </pic:spPr>
                </pic:pic>
              </a:graphicData>
            </a:graphic>
          </wp:inline>
        </w:drawing>
      </w:r>
    </w:p>
    <w:p w14:paraId="65D26ECD" w14:textId="7027FAA2" w:rsidR="0021351D" w:rsidRDefault="0021351D" w:rsidP="008015CB">
      <w:r>
        <w:rPr>
          <w:noProof/>
          <w:lang w:val="en-US"/>
        </w:rPr>
        <w:drawing>
          <wp:inline distT="0" distB="0" distL="0" distR="0" wp14:anchorId="2DE4F15F" wp14:editId="2A33538B">
            <wp:extent cx="4356100" cy="1701165"/>
            <wp:effectExtent l="0" t="0" r="6350" b="0"/>
            <wp:docPr id="77270432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704320" name="Picture 4">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4356100" cy="1701165"/>
                    </a:xfrm>
                    <a:prstGeom prst="rect">
                      <a:avLst/>
                    </a:prstGeom>
                  </pic:spPr>
                </pic:pic>
              </a:graphicData>
            </a:graphic>
          </wp:inline>
        </w:drawing>
      </w:r>
    </w:p>
    <w:p w14:paraId="2FBDAFFB" w14:textId="62B6B86A" w:rsidR="00993727" w:rsidRPr="00993727" w:rsidRDefault="003A4968" w:rsidP="008015CB">
      <w:r>
        <w:rPr>
          <w:noProof/>
          <w:lang w:val="en-US"/>
        </w:rPr>
        <w:lastRenderedPageBreak/>
        <w:drawing>
          <wp:inline distT="0" distB="0" distL="0" distR="0" wp14:anchorId="306A4AE4" wp14:editId="0376408A">
            <wp:extent cx="4394200" cy="2514600"/>
            <wp:effectExtent l="0" t="0" r="6350" b="0"/>
            <wp:docPr id="3334156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1567" name="Picture 6">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4394200" cy="2514600"/>
                    </a:xfrm>
                    <a:prstGeom prst="rect">
                      <a:avLst/>
                    </a:prstGeom>
                  </pic:spPr>
                </pic:pic>
              </a:graphicData>
            </a:graphic>
          </wp:inline>
        </w:drawing>
      </w:r>
    </w:p>
    <w:p w14:paraId="6766F4C7" w14:textId="450B7976" w:rsidR="003A4968" w:rsidRDefault="0011482E" w:rsidP="008015CB">
      <w:pPr>
        <w:pStyle w:val="VLA1"/>
        <w:spacing w:before="120"/>
      </w:pPr>
      <w:r w:rsidRPr="0011482E">
        <w:t>Select the Application Template Required</w:t>
      </w:r>
    </w:p>
    <w:p w14:paraId="446BC55E" w14:textId="2C70F38F" w:rsidR="00363684" w:rsidRDefault="00380EC0" w:rsidP="00363684">
      <w:pPr>
        <w:pStyle w:val="VLA1"/>
        <w:numPr>
          <w:ilvl w:val="0"/>
          <w:numId w:val="0"/>
        </w:numPr>
      </w:pPr>
      <w:r>
        <w:rPr>
          <w:noProof/>
          <w:lang w:val="en-US"/>
        </w:rPr>
        <w:drawing>
          <wp:inline distT="0" distB="0" distL="0" distR="0" wp14:anchorId="1AED7B6B" wp14:editId="5FE8FEE9">
            <wp:extent cx="5215890" cy="4368800"/>
            <wp:effectExtent l="0" t="0" r="3810" b="0"/>
            <wp:docPr id="195154403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44030" name="Picture 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5215890" cy="4368800"/>
                    </a:xfrm>
                    <a:prstGeom prst="rect">
                      <a:avLst/>
                    </a:prstGeom>
                  </pic:spPr>
                </pic:pic>
              </a:graphicData>
            </a:graphic>
          </wp:inline>
        </w:drawing>
      </w:r>
    </w:p>
    <w:p w14:paraId="5B46E0ED" w14:textId="35508046" w:rsidR="0022260B" w:rsidRPr="0022260B" w:rsidRDefault="0022260B" w:rsidP="008015CB">
      <w:pPr>
        <w:pStyle w:val="VLA1"/>
        <w:spacing w:before="120"/>
      </w:pPr>
      <w:r w:rsidRPr="0022260B">
        <w:t>The Search for Client screen will appear, enter the client’s details and click Search.</w:t>
      </w:r>
      <w:r w:rsidR="008015CB">
        <w:t xml:space="preserve"> </w:t>
      </w:r>
      <w:r w:rsidRPr="0022260B">
        <w:t>Only names of current clients belonging to your firm will appear.</w:t>
      </w:r>
      <w:r w:rsidR="008015CB">
        <w:t xml:space="preserve"> </w:t>
      </w:r>
      <w:r w:rsidRPr="0022260B">
        <w:t>Past clients will not be displayed</w:t>
      </w:r>
      <w:r w:rsidR="00082563">
        <w:t>.</w:t>
      </w:r>
    </w:p>
    <w:p w14:paraId="548E41EB" w14:textId="7B71DD98" w:rsidR="00902134" w:rsidRDefault="00380EC0" w:rsidP="00082563">
      <w:pPr>
        <w:pStyle w:val="VLA1"/>
        <w:numPr>
          <w:ilvl w:val="0"/>
          <w:numId w:val="0"/>
        </w:numPr>
        <w:ind w:left="357"/>
      </w:pPr>
      <w:r>
        <w:rPr>
          <w:rFonts w:cs="Arial"/>
          <w:noProof/>
          <w:lang w:val="en-US"/>
          <w14:ligatures w14:val="standardContextual"/>
        </w:rPr>
        <w:lastRenderedPageBreak/>
        <w:drawing>
          <wp:inline distT="0" distB="0" distL="0" distR="0" wp14:anchorId="2A35BAB7" wp14:editId="42B3E82B">
            <wp:extent cx="5353050" cy="3536950"/>
            <wp:effectExtent l="0" t="0" r="0" b="6350"/>
            <wp:docPr id="60948073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480739" name="Picture 2">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5353050" cy="3536950"/>
                    </a:xfrm>
                    <a:prstGeom prst="rect">
                      <a:avLst/>
                    </a:prstGeom>
                  </pic:spPr>
                </pic:pic>
              </a:graphicData>
            </a:graphic>
          </wp:inline>
        </w:drawing>
      </w:r>
    </w:p>
    <w:p w14:paraId="5719E30D" w14:textId="77777777" w:rsidR="00034016" w:rsidRDefault="00034016" w:rsidP="008015CB">
      <w:pPr>
        <w:pStyle w:val="VLA1"/>
        <w:spacing w:before="120"/>
      </w:pPr>
      <w:r>
        <w:t xml:space="preserve"> If no record is found, you will need to create a new client in ATLAS.</w:t>
      </w:r>
    </w:p>
    <w:p w14:paraId="096860A4" w14:textId="28546B5F" w:rsidR="00902134" w:rsidRDefault="00CC7406" w:rsidP="00AE4E8C">
      <w:pPr>
        <w:pStyle w:val="VLA1"/>
        <w:numPr>
          <w:ilvl w:val="0"/>
          <w:numId w:val="0"/>
        </w:numPr>
        <w:ind w:left="357"/>
      </w:pPr>
      <w:r>
        <w:rPr>
          <w:rFonts w:cs="Arial"/>
          <w:noProof/>
          <w:lang w:val="en-US"/>
          <w14:ligatures w14:val="standardContextual"/>
        </w:rPr>
        <w:drawing>
          <wp:inline distT="0" distB="0" distL="0" distR="0" wp14:anchorId="49A7DEA6" wp14:editId="61D42050">
            <wp:extent cx="3667125" cy="889000"/>
            <wp:effectExtent l="0" t="0" r="9525" b="6350"/>
            <wp:docPr id="17441930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9301" name="Picture 3">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3667125" cy="889000"/>
                    </a:xfrm>
                    <a:prstGeom prst="rect">
                      <a:avLst/>
                    </a:prstGeom>
                  </pic:spPr>
                </pic:pic>
              </a:graphicData>
            </a:graphic>
          </wp:inline>
        </w:drawing>
      </w:r>
    </w:p>
    <w:p w14:paraId="3A578072" w14:textId="1854BF0F" w:rsidR="00D43076" w:rsidRPr="00D43076" w:rsidRDefault="00D43076" w:rsidP="008015CB">
      <w:pPr>
        <w:pStyle w:val="VLA1"/>
        <w:spacing w:before="120"/>
        <w:rPr>
          <w:lang w:eastAsia="en-AU"/>
        </w:rPr>
      </w:pPr>
      <w:r>
        <w:rPr>
          <w:rFonts w:cs="Arial"/>
          <w:lang w:val="en-US"/>
        </w:rPr>
        <w:t xml:space="preserve">Select New </w:t>
      </w:r>
      <w:r w:rsidRPr="008015CB">
        <w:t>Client</w:t>
      </w:r>
      <w:r>
        <w:rPr>
          <w:rFonts w:cs="Arial"/>
          <w:lang w:val="en-US"/>
        </w:rPr>
        <w:t xml:space="preserve"> at the top of the screen.</w:t>
      </w:r>
    </w:p>
    <w:p w14:paraId="1B999225" w14:textId="7664296D" w:rsidR="00D43076" w:rsidRDefault="00520FD4" w:rsidP="009A14EC">
      <w:pPr>
        <w:pStyle w:val="VLA1"/>
        <w:numPr>
          <w:ilvl w:val="0"/>
          <w:numId w:val="0"/>
        </w:numPr>
        <w:ind w:left="714" w:hanging="357"/>
        <w:rPr>
          <w:lang w:eastAsia="en-AU"/>
        </w:rPr>
      </w:pPr>
      <w:r>
        <w:rPr>
          <w:rFonts w:cs="Arial"/>
          <w:noProof/>
          <w:lang w:val="en-US"/>
          <w14:ligatures w14:val="standardContextual"/>
        </w:rPr>
        <w:drawing>
          <wp:inline distT="0" distB="0" distL="0" distR="0" wp14:anchorId="7B9633E7" wp14:editId="4419FF63">
            <wp:extent cx="5626100" cy="3325495"/>
            <wp:effectExtent l="0" t="0" r="0" b="8255"/>
            <wp:docPr id="61165377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653775" name="Picture 4">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5626100" cy="3325495"/>
                    </a:xfrm>
                    <a:prstGeom prst="rect">
                      <a:avLst/>
                    </a:prstGeom>
                  </pic:spPr>
                </pic:pic>
              </a:graphicData>
            </a:graphic>
          </wp:inline>
        </w:drawing>
      </w:r>
    </w:p>
    <w:p w14:paraId="0FDDABF9" w14:textId="609A9448" w:rsidR="00363684" w:rsidRPr="008015CB" w:rsidRDefault="003D436F" w:rsidP="008015CB">
      <w:pPr>
        <w:pStyle w:val="VLA1"/>
        <w:rPr>
          <w:lang w:val="en-US"/>
        </w:rPr>
      </w:pPr>
      <w:r w:rsidRPr="001F7C0B">
        <w:rPr>
          <w:lang w:val="en-US"/>
        </w:rPr>
        <w:lastRenderedPageBreak/>
        <w:t>An application form is displayed. A File ID is automatically assigned to the application. Use this number to retrieve and track the application.</w:t>
      </w:r>
      <w:r w:rsidR="008015CB">
        <w:rPr>
          <w:lang w:val="en-US"/>
        </w:rPr>
        <w:t xml:space="preserve"> </w:t>
      </w:r>
      <w:r w:rsidRPr="001F7C0B">
        <w:rPr>
          <w:lang w:val="en-US"/>
        </w:rPr>
        <w:t>This file number will not be saved if the application is cancelled.</w:t>
      </w:r>
      <w:r w:rsidR="008015CB">
        <w:rPr>
          <w:lang w:val="en-US"/>
        </w:rPr>
        <w:t xml:space="preserve"> </w:t>
      </w:r>
      <w:r w:rsidRPr="00611B26">
        <w:rPr>
          <w:lang w:val="en-US"/>
        </w:rPr>
        <w:t>The application remains in Draft Status until it is submitted.</w:t>
      </w:r>
      <w:r w:rsidR="008015CB">
        <w:rPr>
          <w:lang w:val="en-US"/>
        </w:rPr>
        <w:t xml:space="preserve"> </w:t>
      </w:r>
    </w:p>
    <w:p w14:paraId="6365B2D5" w14:textId="3651A811" w:rsidR="00363684" w:rsidRDefault="0099017F" w:rsidP="00082563">
      <w:pPr>
        <w:pStyle w:val="VLA1"/>
        <w:numPr>
          <w:ilvl w:val="0"/>
          <w:numId w:val="0"/>
        </w:numPr>
        <w:ind w:left="357"/>
        <w:rPr>
          <w:lang w:val="en-US" w:eastAsia="en-AU"/>
        </w:rPr>
      </w:pPr>
      <w:r>
        <w:rPr>
          <w:rFonts w:cs="Arial"/>
          <w:noProof/>
          <w:lang w:val="en-US"/>
          <w14:ligatures w14:val="standardContextual"/>
        </w:rPr>
        <w:drawing>
          <wp:inline distT="0" distB="0" distL="0" distR="0" wp14:anchorId="6D10C06B" wp14:editId="5756C767">
            <wp:extent cx="5613400" cy="1644650"/>
            <wp:effectExtent l="0" t="0" r="6350" b="0"/>
            <wp:docPr id="21664431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44312" name="Picture 5">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5613400" cy="1644650"/>
                    </a:xfrm>
                    <a:prstGeom prst="rect">
                      <a:avLst/>
                    </a:prstGeom>
                  </pic:spPr>
                </pic:pic>
              </a:graphicData>
            </a:graphic>
          </wp:inline>
        </w:drawing>
      </w:r>
    </w:p>
    <w:p w14:paraId="047B8161" w14:textId="14C3CC23" w:rsidR="0008259D" w:rsidRDefault="0008259D" w:rsidP="0008259D">
      <w:pPr>
        <w:pStyle w:val="VLA1"/>
        <w:rPr>
          <w:lang w:val="en-US"/>
        </w:rPr>
      </w:pPr>
      <w:r>
        <w:rPr>
          <w:lang w:val="en-US"/>
        </w:rPr>
        <w:t>Complete the relevant fields across the screen under Applicants Details.</w:t>
      </w:r>
      <w:r w:rsidR="008015CB">
        <w:rPr>
          <w:lang w:val="en-US"/>
        </w:rPr>
        <w:t xml:space="preserve"> </w:t>
      </w:r>
      <w:r>
        <w:rPr>
          <w:lang w:val="en-US"/>
        </w:rPr>
        <w:t>Use the blue arrow to navigate through the Applicant details tabs.</w:t>
      </w:r>
    </w:p>
    <w:p w14:paraId="7AA7E17F" w14:textId="6EFBD500" w:rsidR="00525CD3" w:rsidRPr="00D72BF5" w:rsidRDefault="00B55275" w:rsidP="00D72BF5">
      <w:pPr>
        <w:pStyle w:val="VLA1"/>
        <w:numPr>
          <w:ilvl w:val="0"/>
          <w:numId w:val="0"/>
        </w:numPr>
        <w:ind w:left="357"/>
        <w:rPr>
          <w:lang w:eastAsia="en-AU"/>
        </w:rPr>
      </w:pPr>
      <w:r>
        <w:rPr>
          <w:rFonts w:cs="Arial"/>
          <w:noProof/>
          <w:lang w:val="en-US"/>
          <w14:ligatures w14:val="standardContextual"/>
        </w:rPr>
        <w:drawing>
          <wp:inline distT="0" distB="0" distL="0" distR="0" wp14:anchorId="000BF922" wp14:editId="2CBF37E2">
            <wp:extent cx="5524500" cy="3783330"/>
            <wp:effectExtent l="0" t="0" r="0" b="7620"/>
            <wp:docPr id="138231381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313819" name="Picture 6">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5524500" cy="3783330"/>
                    </a:xfrm>
                    <a:prstGeom prst="rect">
                      <a:avLst/>
                    </a:prstGeom>
                  </pic:spPr>
                </pic:pic>
              </a:graphicData>
            </a:graphic>
          </wp:inline>
        </w:drawing>
      </w:r>
    </w:p>
    <w:p w14:paraId="11D14BB7" w14:textId="34FE2508" w:rsidR="00B55275" w:rsidRPr="0010384E" w:rsidRDefault="00525CD3" w:rsidP="0010384E">
      <w:pPr>
        <w:pStyle w:val="VLA1"/>
        <w:rPr>
          <w:lang w:val="en-US"/>
        </w:rPr>
      </w:pPr>
      <w:r w:rsidRPr="00B55275">
        <w:rPr>
          <w:lang w:val="en-US"/>
        </w:rPr>
        <w:t>To enter or edit an address, click Edit.</w:t>
      </w:r>
    </w:p>
    <w:p w14:paraId="4C04B155" w14:textId="1AF2BEAA" w:rsidR="00B55275" w:rsidRDefault="0010384E" w:rsidP="00082563">
      <w:pPr>
        <w:pStyle w:val="VLA1"/>
        <w:numPr>
          <w:ilvl w:val="0"/>
          <w:numId w:val="0"/>
        </w:numPr>
        <w:ind w:left="714" w:hanging="357"/>
        <w:rPr>
          <w:lang w:val="en-US"/>
        </w:rPr>
      </w:pPr>
      <w:r>
        <w:rPr>
          <w:rFonts w:cs="Arial"/>
          <w:noProof/>
          <w:lang w:val="en-US"/>
          <w14:ligatures w14:val="standardContextual"/>
        </w:rPr>
        <w:drawing>
          <wp:inline distT="0" distB="0" distL="0" distR="0" wp14:anchorId="06AA582B" wp14:editId="69181782">
            <wp:extent cx="5038725" cy="1336691"/>
            <wp:effectExtent l="0" t="0" r="0" b="0"/>
            <wp:docPr id="230374494"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74494" name="Picture 7">
                      <a:extLst>
                        <a:ext uri="{C183D7F6-B498-43B3-948B-1728B52AA6E4}">
                          <adec:decorative xmlns:adec="http://schemas.microsoft.com/office/drawing/2017/decorative" val="1"/>
                        </a:ext>
                      </a:extLst>
                    </pic:cNvPr>
                    <pic:cNvPicPr/>
                  </pic:nvPicPr>
                  <pic:blipFill rotWithShape="1">
                    <a:blip r:embed="rId22">
                      <a:extLst>
                        <a:ext uri="{28A0092B-C50C-407E-A947-70E740481C1C}">
                          <a14:useLocalDpi xmlns:a14="http://schemas.microsoft.com/office/drawing/2010/main" val="0"/>
                        </a:ext>
                      </a:extLst>
                    </a:blip>
                    <a:srcRect t="-473" r="36703" b="75027"/>
                    <a:stretch>
                      <a:fillRect/>
                    </a:stretch>
                  </pic:blipFill>
                  <pic:spPr bwMode="auto">
                    <a:xfrm>
                      <a:off x="0" y="0"/>
                      <a:ext cx="5038725" cy="1336691"/>
                    </a:xfrm>
                    <a:prstGeom prst="rect">
                      <a:avLst/>
                    </a:prstGeom>
                    <a:ln>
                      <a:noFill/>
                    </a:ln>
                    <a:extLst>
                      <a:ext uri="{53640926-AAD7-44D8-BBD7-CCE9431645EC}">
                        <a14:shadowObscured xmlns:a14="http://schemas.microsoft.com/office/drawing/2010/main"/>
                      </a:ext>
                    </a:extLst>
                  </pic:spPr>
                </pic:pic>
              </a:graphicData>
            </a:graphic>
          </wp:inline>
        </w:drawing>
      </w:r>
    </w:p>
    <w:p w14:paraId="058CC328" w14:textId="2A047DAA" w:rsidR="00420511" w:rsidRPr="00C660B7" w:rsidRDefault="00420511" w:rsidP="00420511">
      <w:pPr>
        <w:pStyle w:val="VLA1"/>
        <w:rPr>
          <w:lang w:val="en-US"/>
        </w:rPr>
      </w:pPr>
      <w:r w:rsidRPr="003277D6">
        <w:rPr>
          <w:lang w:val="en-US"/>
        </w:rPr>
        <w:lastRenderedPageBreak/>
        <w:t>Select the appropriate address format and street type from the drop-down lists.</w:t>
      </w:r>
      <w:r w:rsidR="008015CB">
        <w:rPr>
          <w:lang w:val="en-US"/>
        </w:rPr>
        <w:t xml:space="preserve"> </w:t>
      </w:r>
      <w:r w:rsidRPr="00276185">
        <w:rPr>
          <w:lang w:val="en-US"/>
        </w:rPr>
        <w:t xml:space="preserve">Enter the suburb and postcode. If you do not know it, click on the pick list (magnifying glass icon). The Select a Suburb/Town search screen displays. Enter the suburb and click Search. Click on the correct option to continue. </w:t>
      </w:r>
    </w:p>
    <w:p w14:paraId="02AB2CF8" w14:textId="11B80D2E" w:rsidR="00764B5E" w:rsidRDefault="00694B2A" w:rsidP="00AE4E8C">
      <w:pPr>
        <w:pStyle w:val="VLA1"/>
        <w:numPr>
          <w:ilvl w:val="0"/>
          <w:numId w:val="0"/>
        </w:numPr>
        <w:ind w:left="357"/>
        <w:rPr>
          <w:lang w:val="en-US"/>
        </w:rPr>
      </w:pPr>
      <w:r>
        <w:rPr>
          <w:rFonts w:cs="Arial"/>
          <w:noProof/>
          <w:lang w:val="en-US"/>
          <w14:ligatures w14:val="standardContextual"/>
        </w:rPr>
        <w:drawing>
          <wp:inline distT="0" distB="0" distL="0" distR="0" wp14:anchorId="5CDE639E" wp14:editId="4283C3CF">
            <wp:extent cx="5731510" cy="2066925"/>
            <wp:effectExtent l="0" t="0" r="2540" b="9525"/>
            <wp:docPr id="486197051"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97051" name="Picture 8">
                      <a:extLst>
                        <a:ext uri="{C183D7F6-B498-43B3-948B-1728B52AA6E4}">
                          <adec:decorative xmlns:adec="http://schemas.microsoft.com/office/drawing/2017/decorative" val="1"/>
                        </a:ext>
                      </a:extLst>
                    </pic:cNvPr>
                    <pic:cNvPicPr/>
                  </pic:nvPicPr>
                  <pic:blipFill rotWithShape="1">
                    <a:blip r:embed="rId23">
                      <a:extLst>
                        <a:ext uri="{28A0092B-C50C-407E-A947-70E740481C1C}">
                          <a14:useLocalDpi xmlns:a14="http://schemas.microsoft.com/office/drawing/2010/main" val="0"/>
                        </a:ext>
                      </a:extLst>
                    </a:blip>
                    <a:srcRect b="45368"/>
                    <a:stretch>
                      <a:fillRect/>
                    </a:stretch>
                  </pic:blipFill>
                  <pic:spPr bwMode="auto">
                    <a:xfrm>
                      <a:off x="0" y="0"/>
                      <a:ext cx="5731510" cy="2066925"/>
                    </a:xfrm>
                    <a:prstGeom prst="rect">
                      <a:avLst/>
                    </a:prstGeom>
                    <a:ln>
                      <a:noFill/>
                    </a:ln>
                    <a:extLst>
                      <a:ext uri="{53640926-AAD7-44D8-BBD7-CCE9431645EC}">
                        <a14:shadowObscured xmlns:a14="http://schemas.microsoft.com/office/drawing/2010/main"/>
                      </a:ext>
                    </a:extLst>
                  </pic:spPr>
                </pic:pic>
              </a:graphicData>
            </a:graphic>
          </wp:inline>
        </w:drawing>
      </w:r>
    </w:p>
    <w:p w14:paraId="71BA9515" w14:textId="24CC145E" w:rsidR="00535FFA" w:rsidRPr="00535FFA" w:rsidRDefault="00535FFA" w:rsidP="00535FFA">
      <w:pPr>
        <w:pStyle w:val="VLA1"/>
        <w:rPr>
          <w:lang w:val="en-US"/>
        </w:rPr>
      </w:pPr>
      <w:r w:rsidRPr="00535FFA">
        <w:rPr>
          <w:lang w:val="en-US"/>
        </w:rPr>
        <w:t>Applications can be partially completed, and the Draft can be saved at any time by selecting Save at the top of the screen.</w:t>
      </w:r>
      <w:r w:rsidR="008015CB">
        <w:rPr>
          <w:lang w:val="en-US"/>
        </w:rPr>
        <w:t xml:space="preserve"> </w:t>
      </w:r>
      <w:r w:rsidRPr="00535FFA">
        <w:rPr>
          <w:lang w:val="en-US"/>
        </w:rPr>
        <w:t>A message at the top of screen will confirm the draft application has been saved successfully.</w:t>
      </w:r>
      <w:r w:rsidR="008015CB">
        <w:rPr>
          <w:lang w:val="en-US"/>
        </w:rPr>
        <w:t xml:space="preserve"> </w:t>
      </w:r>
      <w:r w:rsidRPr="00535FFA">
        <w:rPr>
          <w:lang w:val="en-US"/>
        </w:rPr>
        <w:t>If you need to leave the application and come back, click Edit/Review Application and insert the File ID into the search screen.</w:t>
      </w:r>
    </w:p>
    <w:p w14:paraId="0B7DFD2E" w14:textId="4F855F24" w:rsidR="00B55275" w:rsidRDefault="00603170" w:rsidP="00AE4E8C">
      <w:pPr>
        <w:pStyle w:val="VLA1"/>
        <w:numPr>
          <w:ilvl w:val="0"/>
          <w:numId w:val="0"/>
        </w:numPr>
        <w:ind w:left="357"/>
        <w:rPr>
          <w:lang w:val="en-US"/>
        </w:rPr>
      </w:pPr>
      <w:r>
        <w:rPr>
          <w:rFonts w:cs="Arial"/>
          <w:noProof/>
          <w:lang w:val="en-US"/>
          <w14:ligatures w14:val="standardContextual"/>
        </w:rPr>
        <w:drawing>
          <wp:inline distT="0" distB="0" distL="0" distR="0" wp14:anchorId="4A9FB58E" wp14:editId="35E44A68">
            <wp:extent cx="5731510" cy="1485900"/>
            <wp:effectExtent l="0" t="0" r="2540" b="0"/>
            <wp:docPr id="55763554"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3554" name="Picture 9">
                      <a:extLst>
                        <a:ext uri="{C183D7F6-B498-43B3-948B-1728B52AA6E4}">
                          <adec:decorative xmlns:adec="http://schemas.microsoft.com/office/drawing/2017/decorative" val="1"/>
                        </a:ext>
                      </a:extLst>
                    </pic:cNvPr>
                    <pic:cNvPicPr/>
                  </pic:nvPicPr>
                  <pic:blipFill rotWithShape="1">
                    <a:blip r:embed="rId24" cstate="print">
                      <a:extLst>
                        <a:ext uri="{28A0092B-C50C-407E-A947-70E740481C1C}">
                          <a14:useLocalDpi xmlns:a14="http://schemas.microsoft.com/office/drawing/2010/main" val="0"/>
                        </a:ext>
                      </a:extLst>
                    </a:blip>
                    <a:srcRect b="58745"/>
                    <a:stretch>
                      <a:fillRect/>
                    </a:stretch>
                  </pic:blipFill>
                  <pic:spPr bwMode="auto">
                    <a:xfrm>
                      <a:off x="0" y="0"/>
                      <a:ext cx="5731510" cy="1485900"/>
                    </a:xfrm>
                    <a:prstGeom prst="rect">
                      <a:avLst/>
                    </a:prstGeom>
                    <a:ln>
                      <a:noFill/>
                    </a:ln>
                    <a:extLst>
                      <a:ext uri="{53640926-AAD7-44D8-BBD7-CCE9431645EC}">
                        <a14:shadowObscured xmlns:a14="http://schemas.microsoft.com/office/drawing/2010/main"/>
                      </a:ext>
                    </a:extLst>
                  </pic:spPr>
                </pic:pic>
              </a:graphicData>
            </a:graphic>
          </wp:inline>
        </w:drawing>
      </w:r>
    </w:p>
    <w:p w14:paraId="29A48E2F" w14:textId="78818941" w:rsidR="00AE4E8C" w:rsidRPr="00082563" w:rsidRDefault="00217E0C" w:rsidP="00082563">
      <w:pPr>
        <w:pStyle w:val="VLA1"/>
        <w:rPr>
          <w:lang w:val="en-US"/>
        </w:rPr>
      </w:pPr>
      <w:r>
        <w:rPr>
          <w:lang w:val="en-US"/>
        </w:rPr>
        <w:t>It is important to say whether there are any influencing factors.</w:t>
      </w:r>
      <w:r w:rsidR="008015CB">
        <w:rPr>
          <w:lang w:val="en-US"/>
        </w:rPr>
        <w:t xml:space="preserve"> </w:t>
      </w:r>
      <w:r>
        <w:rPr>
          <w:lang w:val="en-US"/>
        </w:rPr>
        <w:t xml:space="preserve">This is mainly for our </w:t>
      </w:r>
      <w:r w:rsidRPr="49F717E4">
        <w:rPr>
          <w:lang w:val="en-US"/>
        </w:rPr>
        <w:t xml:space="preserve">internal </w:t>
      </w:r>
      <w:r>
        <w:rPr>
          <w:lang w:val="en-US"/>
        </w:rPr>
        <w:t xml:space="preserve">data so </w:t>
      </w:r>
      <w:r w:rsidRPr="49F717E4">
        <w:rPr>
          <w:lang w:val="en-US"/>
        </w:rPr>
        <w:t xml:space="preserve">that we can better understand the clients we assist </w:t>
      </w:r>
      <w:r>
        <w:rPr>
          <w:lang w:val="en-US"/>
        </w:rPr>
        <w:t>with</w:t>
      </w:r>
      <w:r w:rsidRPr="49F717E4">
        <w:rPr>
          <w:lang w:val="en-US"/>
        </w:rPr>
        <w:t xml:space="preserve"> a grant of aid.</w:t>
      </w:r>
      <w:r w:rsidR="008015CB">
        <w:rPr>
          <w:lang w:val="en-US"/>
        </w:rPr>
        <w:t xml:space="preserve"> </w:t>
      </w:r>
      <w:r>
        <w:rPr>
          <w:lang w:val="en-US"/>
        </w:rPr>
        <w:t xml:space="preserve">If your client is a family violence victim/survivor, there is an exemption to signing an equitable charge over property they have declared. </w:t>
      </w:r>
      <w:r w:rsidRPr="49F717E4">
        <w:rPr>
          <w:lang w:val="en-US"/>
        </w:rPr>
        <w:t>You can let us know whether your client is experiencing family violence by selecting ‘FV - VICTIM/SURVIVOR’ as the influencing factor.</w:t>
      </w:r>
    </w:p>
    <w:p w14:paraId="27919F57" w14:textId="4EA1A0D9" w:rsidR="0080122E" w:rsidRPr="00AE4E8C" w:rsidRDefault="001D2884" w:rsidP="00AE4E8C">
      <w:pPr>
        <w:pStyle w:val="VLA1"/>
        <w:numPr>
          <w:ilvl w:val="0"/>
          <w:numId w:val="0"/>
        </w:numPr>
        <w:rPr>
          <w:lang w:val="en-US"/>
        </w:rPr>
      </w:pPr>
      <w:r>
        <w:rPr>
          <w:rFonts w:cs="Arial"/>
          <w:noProof/>
          <w:lang w:val="en-US"/>
          <w14:ligatures w14:val="standardContextual"/>
        </w:rPr>
        <w:lastRenderedPageBreak/>
        <w:drawing>
          <wp:inline distT="0" distB="0" distL="0" distR="0" wp14:anchorId="70250C3E" wp14:editId="25795393">
            <wp:extent cx="5731510" cy="2922270"/>
            <wp:effectExtent l="0" t="0" r="2540" b="0"/>
            <wp:docPr id="19680576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057650" name="Picture 1">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val="0"/>
                        </a:ext>
                      </a:extLst>
                    </a:blip>
                    <a:stretch>
                      <a:fillRect/>
                    </a:stretch>
                  </pic:blipFill>
                  <pic:spPr>
                    <a:xfrm>
                      <a:off x="0" y="0"/>
                      <a:ext cx="5731510" cy="2922270"/>
                    </a:xfrm>
                    <a:prstGeom prst="rect">
                      <a:avLst/>
                    </a:prstGeom>
                  </pic:spPr>
                </pic:pic>
              </a:graphicData>
            </a:graphic>
          </wp:inline>
        </w:drawing>
      </w:r>
    </w:p>
    <w:p w14:paraId="4C78DFAC" w14:textId="57E689B8" w:rsidR="00AE4E8C" w:rsidRDefault="0080122E" w:rsidP="00AE4E8C">
      <w:pPr>
        <w:pStyle w:val="VLA1"/>
        <w:rPr>
          <w:lang w:val="en-US"/>
        </w:rPr>
      </w:pPr>
      <w:r>
        <w:rPr>
          <w:lang w:val="en-US"/>
        </w:rPr>
        <w:t>The next section in Applicant Details is the Additional Details tab.</w:t>
      </w:r>
      <w:r w:rsidR="008015CB">
        <w:rPr>
          <w:lang w:val="en-US"/>
        </w:rPr>
        <w:t xml:space="preserve"> </w:t>
      </w:r>
      <w:r>
        <w:rPr>
          <w:lang w:val="en-US"/>
        </w:rPr>
        <w:t>If your client requires an interpreter, then select Yes and this disbursement will automatically be inserted.</w:t>
      </w:r>
      <w:r w:rsidR="008015CB">
        <w:rPr>
          <w:lang w:val="en-US"/>
        </w:rPr>
        <w:t xml:space="preserve"> </w:t>
      </w:r>
      <w:r>
        <w:rPr>
          <w:lang w:val="en-US"/>
        </w:rPr>
        <w:t>If your client is working and receiving benefits, then it is important to select no, that Centrelink is not the only source of income.</w:t>
      </w:r>
      <w:r w:rsidR="008015CB">
        <w:rPr>
          <w:lang w:val="en-US"/>
        </w:rPr>
        <w:t xml:space="preserve"> </w:t>
      </w:r>
      <w:r>
        <w:rPr>
          <w:lang w:val="en-US"/>
        </w:rPr>
        <w:t>Lastly, it is important that you let us know if your client is in custody.</w:t>
      </w:r>
    </w:p>
    <w:p w14:paraId="35F358CD" w14:textId="080EA7ED" w:rsidR="00AE4E8C" w:rsidRPr="00AE4E8C" w:rsidRDefault="00AE4E8C" w:rsidP="00AE4E8C">
      <w:pPr>
        <w:pStyle w:val="VLA1"/>
        <w:numPr>
          <w:ilvl w:val="0"/>
          <w:numId w:val="0"/>
        </w:numPr>
        <w:ind w:left="714" w:hanging="357"/>
        <w:rPr>
          <w:lang w:val="en-US"/>
        </w:rPr>
      </w:pPr>
      <w:r>
        <w:rPr>
          <w:noProof/>
          <w:lang w:val="en-US"/>
          <w14:ligatures w14:val="standardContextual"/>
        </w:rPr>
        <w:lastRenderedPageBreak/>
        <w:drawing>
          <wp:inline distT="0" distB="0" distL="0" distR="0" wp14:anchorId="354CF59B" wp14:editId="64771239">
            <wp:extent cx="4711700" cy="4629150"/>
            <wp:effectExtent l="0" t="0" r="0" b="0"/>
            <wp:docPr id="11928378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837860" name="Picture 1">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4711700" cy="4629150"/>
                    </a:xfrm>
                    <a:prstGeom prst="rect">
                      <a:avLst/>
                    </a:prstGeom>
                  </pic:spPr>
                </pic:pic>
              </a:graphicData>
            </a:graphic>
          </wp:inline>
        </w:drawing>
      </w:r>
    </w:p>
    <w:p w14:paraId="52652968" w14:textId="060DE030" w:rsidR="00E70B85" w:rsidRDefault="00E70B85" w:rsidP="00E70B85">
      <w:pPr>
        <w:pStyle w:val="VLA1"/>
        <w:rPr>
          <w:lang w:val="en-US"/>
        </w:rPr>
      </w:pPr>
      <w:r>
        <w:rPr>
          <w:lang w:val="en-US"/>
        </w:rPr>
        <w:t>The Partner/Dependents Tab is next.</w:t>
      </w:r>
      <w:r w:rsidR="008015CB">
        <w:rPr>
          <w:lang w:val="en-US"/>
        </w:rPr>
        <w:t xml:space="preserve"> </w:t>
      </w:r>
      <w:r>
        <w:rPr>
          <w:lang w:val="en-US"/>
        </w:rPr>
        <w:t>If your client has a partner, then their income and assets may have to be included.</w:t>
      </w:r>
      <w:r w:rsidR="008015CB">
        <w:rPr>
          <w:lang w:val="en-US"/>
        </w:rPr>
        <w:t xml:space="preserve"> </w:t>
      </w:r>
      <w:r>
        <w:rPr>
          <w:lang w:val="en-US"/>
        </w:rPr>
        <w:t>It is important to list any dependents as they are considered as allowable expenses.</w:t>
      </w:r>
      <w:r w:rsidR="008015CB">
        <w:rPr>
          <w:lang w:val="en-US"/>
        </w:rPr>
        <w:t xml:space="preserve"> </w:t>
      </w:r>
      <w:r>
        <w:rPr>
          <w:lang w:val="en-US"/>
        </w:rPr>
        <w:t xml:space="preserve">Any child support or maintenance paid is also considered as an allowable expense. </w:t>
      </w:r>
      <w:r w:rsidRPr="49F717E4">
        <w:rPr>
          <w:lang w:val="en-US"/>
        </w:rPr>
        <w:t xml:space="preserve">For further information about this, please see section 12 of the VLA Handbook. </w:t>
      </w:r>
    </w:p>
    <w:p w14:paraId="16B46492" w14:textId="747E7C76" w:rsidR="00531D2D" w:rsidRDefault="006B52C5" w:rsidP="008015CB">
      <w:pPr>
        <w:pStyle w:val="VLA1"/>
        <w:numPr>
          <w:ilvl w:val="0"/>
          <w:numId w:val="0"/>
        </w:numPr>
        <w:ind w:left="357"/>
      </w:pPr>
      <w:r>
        <w:rPr>
          <w:rFonts w:cs="Arial"/>
          <w:noProof/>
          <w:lang w:val="en-US"/>
          <w14:ligatures w14:val="standardContextual"/>
        </w:rPr>
        <w:lastRenderedPageBreak/>
        <w:drawing>
          <wp:inline distT="0" distB="0" distL="0" distR="0" wp14:anchorId="1CE245D5" wp14:editId="567E1B60">
            <wp:extent cx="4711942" cy="2971953"/>
            <wp:effectExtent l="0" t="0" r="0" b="0"/>
            <wp:docPr id="31859117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591170" name="Picture 2">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4711942" cy="2971953"/>
                    </a:xfrm>
                    <a:prstGeom prst="rect">
                      <a:avLst/>
                    </a:prstGeom>
                  </pic:spPr>
                </pic:pic>
              </a:graphicData>
            </a:graphic>
          </wp:inline>
        </w:drawing>
      </w:r>
    </w:p>
    <w:p w14:paraId="458464D7" w14:textId="77777777" w:rsidR="00DC735B" w:rsidRDefault="00DC735B" w:rsidP="00DC735B">
      <w:pPr>
        <w:pStyle w:val="VLA1"/>
        <w:rPr>
          <w:lang w:val="en-US"/>
        </w:rPr>
      </w:pPr>
      <w:r>
        <w:rPr>
          <w:lang w:val="en-US"/>
        </w:rPr>
        <w:t>The last two sections in the Applicant Details are Income and Assets.</w:t>
      </w:r>
    </w:p>
    <w:p w14:paraId="15895950" w14:textId="763B7011" w:rsidR="00E70B85" w:rsidRDefault="005A321F" w:rsidP="00737DD0">
      <w:pPr>
        <w:pStyle w:val="VLA1"/>
        <w:numPr>
          <w:ilvl w:val="0"/>
          <w:numId w:val="0"/>
        </w:numPr>
        <w:ind w:left="357"/>
      </w:pPr>
      <w:r>
        <w:rPr>
          <w:rFonts w:cs="Arial"/>
          <w:noProof/>
          <w:lang w:val="en-US"/>
          <w14:ligatures w14:val="standardContextual"/>
        </w:rPr>
        <w:drawing>
          <wp:inline distT="0" distB="0" distL="0" distR="0" wp14:anchorId="4814DDFA" wp14:editId="0F427341">
            <wp:extent cx="4711942" cy="3397425"/>
            <wp:effectExtent l="0" t="0" r="0" b="0"/>
            <wp:docPr id="17420156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1567" name="Picture 3">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4711942" cy="3397425"/>
                    </a:xfrm>
                    <a:prstGeom prst="rect">
                      <a:avLst/>
                    </a:prstGeom>
                  </pic:spPr>
                </pic:pic>
              </a:graphicData>
            </a:graphic>
          </wp:inline>
        </w:drawing>
      </w:r>
    </w:p>
    <w:p w14:paraId="73E14C64" w14:textId="0ECB925E" w:rsidR="00993727" w:rsidRDefault="0046470A" w:rsidP="00435366">
      <w:pPr>
        <w:pStyle w:val="VLA1"/>
        <w:numPr>
          <w:ilvl w:val="0"/>
          <w:numId w:val="0"/>
        </w:numPr>
        <w:ind w:left="357"/>
        <w:rPr>
          <w:lang w:eastAsia="en-AU"/>
        </w:rPr>
      </w:pPr>
      <w:r>
        <w:rPr>
          <w:rFonts w:cs="Arial"/>
          <w:noProof/>
          <w:lang w:val="en-US"/>
          <w14:ligatures w14:val="standardContextual"/>
        </w:rPr>
        <w:lastRenderedPageBreak/>
        <w:drawing>
          <wp:inline distT="0" distB="0" distL="0" distR="0" wp14:anchorId="320D7088" wp14:editId="20949E9A">
            <wp:extent cx="4711942" cy="4705592"/>
            <wp:effectExtent l="0" t="0" r="0" b="0"/>
            <wp:docPr id="161422804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228046" name="Picture 4">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4711942" cy="4705592"/>
                    </a:xfrm>
                    <a:prstGeom prst="rect">
                      <a:avLst/>
                    </a:prstGeom>
                  </pic:spPr>
                </pic:pic>
              </a:graphicData>
            </a:graphic>
          </wp:inline>
        </w:drawing>
      </w:r>
    </w:p>
    <w:p w14:paraId="702BFB20" w14:textId="399E1AFA" w:rsidR="00972CA9" w:rsidRPr="008015CB" w:rsidRDefault="00972CA9" w:rsidP="008015CB">
      <w:pPr>
        <w:pStyle w:val="VLA1"/>
        <w:rPr>
          <w:lang w:val="en-US"/>
        </w:rPr>
      </w:pPr>
      <w:r w:rsidRPr="00972CA9">
        <w:rPr>
          <w:lang w:val="en-US"/>
        </w:rPr>
        <w:t xml:space="preserve">The remaining sections of the application form are set out on the left-hand menu. The form is </w:t>
      </w:r>
      <w:r w:rsidR="00993727" w:rsidRPr="00972CA9">
        <w:rPr>
          <w:lang w:val="en-US"/>
        </w:rPr>
        <w:t>interactive,</w:t>
      </w:r>
      <w:r w:rsidRPr="00972CA9">
        <w:rPr>
          <w:lang w:val="en-US"/>
        </w:rPr>
        <w:t xml:space="preserve"> and certain questions are required or omitted dependent on information provided in other sections.</w:t>
      </w:r>
    </w:p>
    <w:p w14:paraId="624DE6AB" w14:textId="77777777" w:rsidR="00972CA9" w:rsidRPr="008015CB" w:rsidRDefault="00972CA9" w:rsidP="008015CB">
      <w:pPr>
        <w:pStyle w:val="ListParagraph"/>
        <w:numPr>
          <w:ilvl w:val="0"/>
          <w:numId w:val="59"/>
        </w:numPr>
        <w:spacing w:after="160" w:line="259" w:lineRule="auto"/>
        <w:rPr>
          <w:rFonts w:cs="Arial"/>
          <w:lang w:val="en-US"/>
        </w:rPr>
      </w:pPr>
      <w:r w:rsidRPr="008015CB">
        <w:rPr>
          <w:rFonts w:cs="Arial"/>
          <w:lang w:val="en-US"/>
        </w:rPr>
        <w:t>Completed sections are marked with a green tick.</w:t>
      </w:r>
    </w:p>
    <w:p w14:paraId="61972BA0" w14:textId="77777777" w:rsidR="00972CA9" w:rsidRPr="008015CB" w:rsidRDefault="00972CA9" w:rsidP="008015CB">
      <w:pPr>
        <w:pStyle w:val="ListParagraph"/>
        <w:numPr>
          <w:ilvl w:val="0"/>
          <w:numId w:val="59"/>
        </w:numPr>
        <w:spacing w:after="160" w:line="259" w:lineRule="auto"/>
        <w:rPr>
          <w:rFonts w:cs="Arial"/>
        </w:rPr>
      </w:pPr>
      <w:r w:rsidRPr="008015CB">
        <w:rPr>
          <w:rFonts w:cs="Arial"/>
        </w:rPr>
        <w:t xml:space="preserve">Incomplete sections </w:t>
      </w:r>
      <w:proofErr w:type="gramStart"/>
      <w:r w:rsidRPr="008015CB">
        <w:rPr>
          <w:rFonts w:cs="Arial"/>
        </w:rPr>
        <w:t>are marked</w:t>
      </w:r>
      <w:proofErr w:type="gramEnd"/>
      <w:r w:rsidRPr="008015CB">
        <w:rPr>
          <w:rFonts w:cs="Arial"/>
        </w:rPr>
        <w:t xml:space="preserve"> with a red cross. </w:t>
      </w:r>
    </w:p>
    <w:p w14:paraId="7F717C7A" w14:textId="77777777" w:rsidR="00972CA9" w:rsidRPr="008015CB" w:rsidRDefault="00972CA9" w:rsidP="008015CB">
      <w:pPr>
        <w:pStyle w:val="ListParagraph"/>
        <w:numPr>
          <w:ilvl w:val="0"/>
          <w:numId w:val="59"/>
        </w:numPr>
        <w:spacing w:after="160" w:line="259" w:lineRule="auto"/>
        <w:rPr>
          <w:rFonts w:cs="Arial"/>
          <w:lang w:val="en-US"/>
        </w:rPr>
      </w:pPr>
      <w:r w:rsidRPr="008015CB">
        <w:rPr>
          <w:rFonts w:cs="Arial"/>
          <w:lang w:val="en-US"/>
        </w:rPr>
        <w:t xml:space="preserve">Sections yet to be completed (or not needed to be completed) are marked with a blue arrow. </w:t>
      </w:r>
    </w:p>
    <w:p w14:paraId="61853495" w14:textId="75BB53D2" w:rsidR="0059664C" w:rsidRDefault="00831943" w:rsidP="008015CB">
      <w:pPr>
        <w:ind w:left="357"/>
        <w:rPr>
          <w:lang w:eastAsia="en-AU"/>
        </w:rPr>
      </w:pPr>
      <w:r>
        <w:rPr>
          <w:rFonts w:cs="Arial"/>
          <w:noProof/>
          <w:lang w:val="en-US"/>
          <w14:ligatures w14:val="standardContextual"/>
        </w:rPr>
        <w:drawing>
          <wp:inline distT="0" distB="0" distL="0" distR="0" wp14:anchorId="057E0CB0" wp14:editId="41073E60">
            <wp:extent cx="2247900" cy="1448435"/>
            <wp:effectExtent l="0" t="0" r="0" b="0"/>
            <wp:docPr id="72981179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11792" name="Picture 5">
                      <a:extLst>
                        <a:ext uri="{C183D7F6-B498-43B3-948B-1728B52AA6E4}">
                          <adec:decorative xmlns:adec="http://schemas.microsoft.com/office/drawing/2017/decorative" val="1"/>
                        </a:ext>
                      </a:extLst>
                    </pic:cNvPr>
                    <pic:cNvPicPr/>
                  </pic:nvPicPr>
                  <pic:blipFill rotWithShape="1">
                    <a:blip r:embed="rId30">
                      <a:extLst>
                        <a:ext uri="{28A0092B-C50C-407E-A947-70E740481C1C}">
                          <a14:useLocalDpi xmlns:a14="http://schemas.microsoft.com/office/drawing/2010/main" val="0"/>
                        </a:ext>
                      </a:extLst>
                    </a:blip>
                    <a:srcRect r="79891" b="87020"/>
                    <a:stretch>
                      <a:fillRect/>
                    </a:stretch>
                  </pic:blipFill>
                  <pic:spPr bwMode="auto">
                    <a:xfrm>
                      <a:off x="0" y="0"/>
                      <a:ext cx="2247900" cy="1448435"/>
                    </a:xfrm>
                    <a:prstGeom prst="rect">
                      <a:avLst/>
                    </a:prstGeom>
                    <a:ln>
                      <a:noFill/>
                    </a:ln>
                    <a:extLst>
                      <a:ext uri="{53640926-AAD7-44D8-BBD7-CCE9431645EC}">
                        <a14:shadowObscured xmlns:a14="http://schemas.microsoft.com/office/drawing/2010/main"/>
                      </a:ext>
                    </a:extLst>
                  </pic:spPr>
                </pic:pic>
              </a:graphicData>
            </a:graphic>
          </wp:inline>
        </w:drawing>
      </w:r>
    </w:p>
    <w:p w14:paraId="4A12EBB1" w14:textId="2E8BA82F" w:rsidR="00E5284E" w:rsidRPr="00E5284E" w:rsidRDefault="00E5284E" w:rsidP="00E5284E">
      <w:pPr>
        <w:pStyle w:val="VLA1"/>
        <w:rPr>
          <w:lang w:val="en-US"/>
        </w:rPr>
      </w:pPr>
      <w:r w:rsidRPr="00E5284E">
        <w:rPr>
          <w:lang w:val="en-US"/>
        </w:rPr>
        <w:t>Complete the Other Parties screen, if required.</w:t>
      </w:r>
      <w:r w:rsidR="008015CB">
        <w:rPr>
          <w:lang w:val="en-US"/>
        </w:rPr>
        <w:t xml:space="preserve"> </w:t>
      </w:r>
      <w:r w:rsidRPr="00E5284E">
        <w:rPr>
          <w:lang w:val="en-US"/>
        </w:rPr>
        <w:t>Select Add</w:t>
      </w:r>
      <w:r w:rsidRPr="00E5284E">
        <w:rPr>
          <w:b/>
          <w:bCs/>
          <w:lang w:val="en-US"/>
        </w:rPr>
        <w:t xml:space="preserve"> </w:t>
      </w:r>
      <w:r w:rsidRPr="00E5284E">
        <w:rPr>
          <w:lang w:val="en-US"/>
        </w:rPr>
        <w:t>button to add another party and complete their details.</w:t>
      </w:r>
      <w:r w:rsidR="008015CB">
        <w:rPr>
          <w:lang w:val="en-US"/>
        </w:rPr>
        <w:t xml:space="preserve"> </w:t>
      </w:r>
      <w:r w:rsidRPr="00E5284E">
        <w:rPr>
          <w:lang w:val="en-US"/>
        </w:rPr>
        <w:t xml:space="preserve">If Other Parties screen is selected in error, delete by clicking on the </w:t>
      </w:r>
      <w:r w:rsidRPr="00E5284E">
        <w:rPr>
          <w:b/>
          <w:bCs/>
          <w:lang w:val="en-US"/>
        </w:rPr>
        <w:t>x</w:t>
      </w:r>
      <w:r w:rsidRPr="00E5284E">
        <w:rPr>
          <w:lang w:val="en-US"/>
        </w:rPr>
        <w:t xml:space="preserve"> at the side of the screen and select OK to the warning message. To continue through to the next screen, select Next.</w:t>
      </w:r>
    </w:p>
    <w:p w14:paraId="2B48F8F6" w14:textId="575356DB" w:rsidR="00882BAA" w:rsidRDefault="009850B5" w:rsidP="009A14EC">
      <w:pPr>
        <w:pStyle w:val="VLA1"/>
        <w:numPr>
          <w:ilvl w:val="0"/>
          <w:numId w:val="0"/>
        </w:numPr>
        <w:ind w:left="357"/>
      </w:pPr>
      <w:r>
        <w:rPr>
          <w:rFonts w:cs="Arial"/>
          <w:noProof/>
          <w:lang w:val="en-US"/>
          <w14:ligatures w14:val="standardContextual"/>
        </w:rPr>
        <w:lastRenderedPageBreak/>
        <w:drawing>
          <wp:inline distT="0" distB="0" distL="0" distR="0" wp14:anchorId="2B0117CF" wp14:editId="14DB2342">
            <wp:extent cx="5987242" cy="1476375"/>
            <wp:effectExtent l="0" t="0" r="0" b="0"/>
            <wp:docPr id="76749277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92774" name="Picture 6">
                      <a:extLst>
                        <a:ext uri="{C183D7F6-B498-43B3-948B-1728B52AA6E4}">
                          <adec:decorative xmlns:adec="http://schemas.microsoft.com/office/drawing/2017/decorative" val="1"/>
                        </a:ext>
                      </a:extLst>
                    </pic:cNvPr>
                    <pic:cNvPicPr/>
                  </pic:nvPicPr>
                  <pic:blipFill rotWithShape="1">
                    <a:blip r:embed="rId31" cstate="print">
                      <a:extLst>
                        <a:ext uri="{28A0092B-C50C-407E-A947-70E740481C1C}">
                          <a14:useLocalDpi xmlns:a14="http://schemas.microsoft.com/office/drawing/2010/main" val="0"/>
                        </a:ext>
                      </a:extLst>
                    </a:blip>
                    <a:srcRect r="288" b="74144"/>
                    <a:stretch>
                      <a:fillRect/>
                    </a:stretch>
                  </pic:blipFill>
                  <pic:spPr bwMode="auto">
                    <a:xfrm>
                      <a:off x="0" y="0"/>
                      <a:ext cx="6000118" cy="1479550"/>
                    </a:xfrm>
                    <a:prstGeom prst="rect">
                      <a:avLst/>
                    </a:prstGeom>
                    <a:ln>
                      <a:noFill/>
                    </a:ln>
                    <a:extLst>
                      <a:ext uri="{53640926-AAD7-44D8-BBD7-CCE9431645EC}">
                        <a14:shadowObscured xmlns:a14="http://schemas.microsoft.com/office/drawing/2010/main"/>
                      </a:ext>
                    </a:extLst>
                  </pic:spPr>
                </pic:pic>
              </a:graphicData>
            </a:graphic>
          </wp:inline>
        </w:drawing>
      </w:r>
    </w:p>
    <w:p w14:paraId="203E4607" w14:textId="1A1F1788" w:rsidR="00BF084E" w:rsidRPr="00440EDF" w:rsidRDefault="00BF084E" w:rsidP="00BF084E">
      <w:pPr>
        <w:pStyle w:val="VLA1"/>
      </w:pPr>
      <w:r>
        <w:t xml:space="preserve"> </w:t>
      </w:r>
      <w:r w:rsidRPr="00440EDF">
        <w:t xml:space="preserve">The </w:t>
      </w:r>
      <w:r w:rsidRPr="00440EDF">
        <w:rPr>
          <w:bCs/>
        </w:rPr>
        <w:t>Applicant Declaration</w:t>
      </w:r>
      <w:r w:rsidRPr="00440EDF">
        <w:t xml:space="preserve"> screen displays. Complete questions and enter the date the client signed the application</w:t>
      </w:r>
      <w:r>
        <w:t xml:space="preserve">. The electronic copy cannot be signed, however a completed application signed by the client needs to be kept on file. </w:t>
      </w:r>
      <w:r w:rsidRPr="49F717E4">
        <w:t xml:space="preserve">Without a signed legal aid application form or completed telephone authority declaration, an application cannot be submitted in ATLAS. Select Next. </w:t>
      </w:r>
    </w:p>
    <w:p w14:paraId="1482AA45" w14:textId="295FDA33" w:rsidR="00E30D7F" w:rsidRDefault="007033B0" w:rsidP="009A14EC">
      <w:pPr>
        <w:pStyle w:val="VLA1"/>
        <w:numPr>
          <w:ilvl w:val="0"/>
          <w:numId w:val="0"/>
        </w:numPr>
        <w:ind w:left="357"/>
      </w:pPr>
      <w:r>
        <w:rPr>
          <w:noProof/>
          <w14:ligatures w14:val="standardContextual"/>
        </w:rPr>
        <w:drawing>
          <wp:inline distT="0" distB="0" distL="0" distR="0" wp14:anchorId="5D42AC9E" wp14:editId="18481632">
            <wp:extent cx="5731510" cy="4565015"/>
            <wp:effectExtent l="0" t="0" r="2540" b="6985"/>
            <wp:docPr id="95520316"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0316" name="Picture 7">
                      <a:extLst>
                        <a:ext uri="{C183D7F6-B498-43B3-948B-1728B52AA6E4}">
                          <adec:decorative xmlns:adec="http://schemas.microsoft.com/office/drawing/2017/decorative" val="1"/>
                        </a:ext>
                      </a:extLst>
                    </pic:cNvPr>
                    <pic:cNvPicPr/>
                  </pic:nvPicPr>
                  <pic:blipFill>
                    <a:blip r:embed="rId32">
                      <a:extLst>
                        <a:ext uri="{28A0092B-C50C-407E-A947-70E740481C1C}">
                          <a14:useLocalDpi xmlns:a14="http://schemas.microsoft.com/office/drawing/2010/main" val="0"/>
                        </a:ext>
                      </a:extLst>
                    </a:blip>
                    <a:stretch>
                      <a:fillRect/>
                    </a:stretch>
                  </pic:blipFill>
                  <pic:spPr>
                    <a:xfrm>
                      <a:off x="0" y="0"/>
                      <a:ext cx="5731510" cy="4565015"/>
                    </a:xfrm>
                    <a:prstGeom prst="rect">
                      <a:avLst/>
                    </a:prstGeom>
                  </pic:spPr>
                </pic:pic>
              </a:graphicData>
            </a:graphic>
          </wp:inline>
        </w:drawing>
      </w:r>
    </w:p>
    <w:p w14:paraId="2DB33440" w14:textId="77777777" w:rsidR="00033016" w:rsidRPr="00033016" w:rsidRDefault="00033016" w:rsidP="00033016">
      <w:pPr>
        <w:pStyle w:val="VLA1"/>
      </w:pPr>
      <w:r w:rsidRPr="00033016">
        <w:t xml:space="preserve">The Matters screen displays. Add the matter by clicking on the drop-down arrow to select the Matter Group, then clicking on the drop-down arrow to select the appropriate Matter Type. Ensure the primary matter type is selected. The first matter entered will default to the primary matter. If additional matters are required then click Add, indicating how many more matters you need to add. Criminal law matters require the </w:t>
      </w:r>
      <w:r w:rsidRPr="00033016">
        <w:rPr>
          <w:bCs/>
        </w:rPr>
        <w:t>Plea</w:t>
      </w:r>
      <w:r w:rsidRPr="00033016">
        <w:t xml:space="preserve"> to be selected for each Matter. Complete the </w:t>
      </w:r>
      <w:r w:rsidRPr="00033016">
        <w:rPr>
          <w:bCs/>
        </w:rPr>
        <w:t>CJEP/CAN</w:t>
      </w:r>
      <w:r w:rsidRPr="00033016">
        <w:t xml:space="preserve"> field for each matter if available. Select Next.</w:t>
      </w:r>
    </w:p>
    <w:p w14:paraId="24E1AB3D" w14:textId="77777777" w:rsidR="00132DC5" w:rsidRDefault="00132DC5" w:rsidP="00132DC5">
      <w:pPr>
        <w:pStyle w:val="VLA1"/>
        <w:numPr>
          <w:ilvl w:val="0"/>
          <w:numId w:val="0"/>
        </w:numPr>
      </w:pPr>
    </w:p>
    <w:p w14:paraId="49C39E57" w14:textId="1433AC28" w:rsidR="00132DC5" w:rsidRDefault="00132DC5" w:rsidP="00132DC5">
      <w:pPr>
        <w:pStyle w:val="VLA1"/>
        <w:numPr>
          <w:ilvl w:val="0"/>
          <w:numId w:val="0"/>
        </w:numPr>
        <w:ind w:left="357" w:hanging="357"/>
      </w:pPr>
      <w:r>
        <w:rPr>
          <w:noProof/>
        </w:rPr>
        <w:drawing>
          <wp:inline distT="0" distB="0" distL="0" distR="0" wp14:anchorId="1D6029F7" wp14:editId="0D369B63">
            <wp:extent cx="5731510" cy="2001520"/>
            <wp:effectExtent l="0" t="0" r="2540" b="0"/>
            <wp:docPr id="895447775"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447775" name="Picture 8">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5731510" cy="2001520"/>
                    </a:xfrm>
                    <a:prstGeom prst="rect">
                      <a:avLst/>
                    </a:prstGeom>
                  </pic:spPr>
                </pic:pic>
              </a:graphicData>
            </a:graphic>
          </wp:inline>
        </w:drawing>
      </w:r>
    </w:p>
    <w:p w14:paraId="014CEC2A" w14:textId="2712A07A" w:rsidR="006C2FD5" w:rsidRPr="006C2FD5" w:rsidRDefault="006C2FD5" w:rsidP="006C2FD5">
      <w:pPr>
        <w:pStyle w:val="VLA1"/>
        <w:rPr>
          <w:lang w:val="en-US"/>
        </w:rPr>
      </w:pPr>
      <w:r w:rsidRPr="006C2FD5">
        <w:rPr>
          <w:lang w:val="en-US"/>
        </w:rPr>
        <w:t>The Court Hearings screen will display. Complete and select Next.</w:t>
      </w:r>
    </w:p>
    <w:p w14:paraId="714778F8" w14:textId="10A329E3" w:rsidR="007033B0" w:rsidRDefault="00100A60" w:rsidP="009A14EC">
      <w:pPr>
        <w:pStyle w:val="VLA1"/>
        <w:numPr>
          <w:ilvl w:val="0"/>
          <w:numId w:val="0"/>
        </w:numPr>
      </w:pPr>
      <w:r>
        <w:rPr>
          <w:rFonts w:cs="Arial"/>
          <w:noProof/>
          <w:lang w:val="en-US"/>
          <w14:ligatures w14:val="standardContextual"/>
        </w:rPr>
        <w:drawing>
          <wp:inline distT="0" distB="0" distL="0" distR="0" wp14:anchorId="57205F38" wp14:editId="621904EA">
            <wp:extent cx="5731510" cy="2165350"/>
            <wp:effectExtent l="0" t="0" r="2540" b="6350"/>
            <wp:docPr id="2135130303"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130303" name="Picture 9">
                      <a:extLst>
                        <a:ext uri="{C183D7F6-B498-43B3-948B-1728B52AA6E4}">
                          <adec:decorative xmlns:adec="http://schemas.microsoft.com/office/drawing/2017/decorative" val="1"/>
                        </a:ext>
                      </a:extLst>
                    </pic:cNvPr>
                    <pic:cNvPicPr/>
                  </pic:nvPicPr>
                  <pic:blipFill>
                    <a:blip r:embed="rId34">
                      <a:extLst>
                        <a:ext uri="{28A0092B-C50C-407E-A947-70E740481C1C}">
                          <a14:useLocalDpi xmlns:a14="http://schemas.microsoft.com/office/drawing/2010/main" val="0"/>
                        </a:ext>
                      </a:extLst>
                    </a:blip>
                    <a:stretch>
                      <a:fillRect/>
                    </a:stretch>
                  </pic:blipFill>
                  <pic:spPr>
                    <a:xfrm>
                      <a:off x="0" y="0"/>
                      <a:ext cx="5731510" cy="2165350"/>
                    </a:xfrm>
                    <a:prstGeom prst="rect">
                      <a:avLst/>
                    </a:prstGeom>
                  </pic:spPr>
                </pic:pic>
              </a:graphicData>
            </a:graphic>
          </wp:inline>
        </w:drawing>
      </w:r>
    </w:p>
    <w:p w14:paraId="6905F177" w14:textId="7DA9DE33" w:rsidR="007A45D7" w:rsidRPr="007A45D7" w:rsidRDefault="007A45D7" w:rsidP="007A45D7">
      <w:pPr>
        <w:pStyle w:val="VLA1"/>
        <w:rPr>
          <w:lang w:val="en-US"/>
        </w:rPr>
      </w:pPr>
      <w:r w:rsidRPr="007A45D7">
        <w:rPr>
          <w:lang w:val="en-US"/>
        </w:rPr>
        <w:t>The Guideline Statement screen will display.</w:t>
      </w:r>
      <w:r w:rsidR="008015CB">
        <w:rPr>
          <w:lang w:val="en-US"/>
        </w:rPr>
        <w:t xml:space="preserve"> </w:t>
      </w:r>
      <w:r w:rsidRPr="007A45D7">
        <w:rPr>
          <w:lang w:val="en-US"/>
        </w:rPr>
        <w:t>Choose the appropriate guideline that you are assessing the matter against and select Next.</w:t>
      </w:r>
    </w:p>
    <w:p w14:paraId="5BA27B75" w14:textId="5041F4F6" w:rsidR="007A45D7" w:rsidRDefault="009A3B29" w:rsidP="007A45D7">
      <w:pPr>
        <w:pStyle w:val="VLA1"/>
        <w:numPr>
          <w:ilvl w:val="0"/>
          <w:numId w:val="0"/>
        </w:numPr>
        <w:ind w:left="357"/>
      </w:pPr>
      <w:r>
        <w:rPr>
          <w:rFonts w:cs="Arial"/>
          <w:noProof/>
          <w:lang w:val="en-US"/>
          <w14:ligatures w14:val="standardContextual"/>
        </w:rPr>
        <w:drawing>
          <wp:inline distT="0" distB="0" distL="0" distR="0" wp14:anchorId="0D5F5836" wp14:editId="6B75895C">
            <wp:extent cx="5731510" cy="2001520"/>
            <wp:effectExtent l="0" t="0" r="2540" b="0"/>
            <wp:docPr id="1603888557"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88557" name="Picture 10">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5731510" cy="2001520"/>
                    </a:xfrm>
                    <a:prstGeom prst="rect">
                      <a:avLst/>
                    </a:prstGeom>
                  </pic:spPr>
                </pic:pic>
              </a:graphicData>
            </a:graphic>
          </wp:inline>
        </w:drawing>
      </w:r>
    </w:p>
    <w:p w14:paraId="6B574764" w14:textId="5CB68613" w:rsidR="007F7260" w:rsidRPr="007F7260" w:rsidRDefault="007F7260" w:rsidP="007F7260">
      <w:pPr>
        <w:pStyle w:val="VLA1"/>
        <w:rPr>
          <w:lang w:val="en-US"/>
        </w:rPr>
      </w:pPr>
      <w:r w:rsidRPr="007F7260">
        <w:rPr>
          <w:lang w:val="en-US"/>
        </w:rPr>
        <w:t>The Additional Guideline Information screen will display.</w:t>
      </w:r>
      <w:r w:rsidR="008015CB">
        <w:rPr>
          <w:lang w:val="en-US"/>
        </w:rPr>
        <w:t xml:space="preserve"> </w:t>
      </w:r>
      <w:r w:rsidRPr="007F7260">
        <w:rPr>
          <w:lang w:val="en-US"/>
        </w:rPr>
        <w:t xml:space="preserve">This forms part of the guidelines for </w:t>
      </w:r>
      <w:r w:rsidRPr="007F7260">
        <w:rPr>
          <w:b/>
          <w:bCs/>
          <w:lang w:val="en-US"/>
        </w:rPr>
        <w:t xml:space="preserve">Summary Crime matters </w:t>
      </w:r>
      <w:r w:rsidRPr="007F7260">
        <w:rPr>
          <w:lang w:val="en-US"/>
        </w:rPr>
        <w:t>only.</w:t>
      </w:r>
      <w:r w:rsidR="008015CB">
        <w:rPr>
          <w:lang w:val="en-US"/>
        </w:rPr>
        <w:t xml:space="preserve"> </w:t>
      </w:r>
      <w:r w:rsidRPr="007F7260">
        <w:rPr>
          <w:lang w:val="en-US"/>
        </w:rPr>
        <w:t>Choose from the drop-down menus and tick boxes, the select Next.</w:t>
      </w:r>
    </w:p>
    <w:p w14:paraId="474942B8" w14:textId="263CEA10" w:rsidR="009A3B29" w:rsidRDefault="003E4449" w:rsidP="007F7260">
      <w:pPr>
        <w:pStyle w:val="VLA1"/>
        <w:numPr>
          <w:ilvl w:val="0"/>
          <w:numId w:val="0"/>
        </w:numPr>
        <w:ind w:left="357"/>
      </w:pPr>
      <w:r>
        <w:rPr>
          <w:rFonts w:cs="Arial"/>
          <w:noProof/>
          <w:lang w:val="en-US"/>
          <w14:ligatures w14:val="standardContextual"/>
        </w:rPr>
        <w:lastRenderedPageBreak/>
        <w:drawing>
          <wp:inline distT="0" distB="0" distL="0" distR="0" wp14:anchorId="09EC1E24" wp14:editId="1793881D">
            <wp:extent cx="5731510" cy="2418715"/>
            <wp:effectExtent l="0" t="0" r="2540" b="635"/>
            <wp:docPr id="151404945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49452" name="Picture 1">
                      <a:extLst>
                        <a:ext uri="{C183D7F6-B498-43B3-948B-1728B52AA6E4}">
                          <adec:decorative xmlns:adec="http://schemas.microsoft.com/office/drawing/2017/decorative" val="1"/>
                        </a:ext>
                      </a:extLst>
                    </pic:cNvPr>
                    <pic:cNvPicPr/>
                  </pic:nvPicPr>
                  <pic:blipFill>
                    <a:blip r:embed="rId36">
                      <a:extLst>
                        <a:ext uri="{28A0092B-C50C-407E-A947-70E740481C1C}">
                          <a14:useLocalDpi xmlns:a14="http://schemas.microsoft.com/office/drawing/2010/main" val="0"/>
                        </a:ext>
                      </a:extLst>
                    </a:blip>
                    <a:stretch>
                      <a:fillRect/>
                    </a:stretch>
                  </pic:blipFill>
                  <pic:spPr>
                    <a:xfrm>
                      <a:off x="0" y="0"/>
                      <a:ext cx="5731510" cy="2418715"/>
                    </a:xfrm>
                    <a:prstGeom prst="rect">
                      <a:avLst/>
                    </a:prstGeom>
                  </pic:spPr>
                </pic:pic>
              </a:graphicData>
            </a:graphic>
          </wp:inline>
        </w:drawing>
      </w:r>
    </w:p>
    <w:p w14:paraId="1E71C197" w14:textId="12D28166" w:rsidR="009B6C5C" w:rsidRPr="009B6C5C" w:rsidRDefault="009B6C5C" w:rsidP="009B6C5C">
      <w:pPr>
        <w:pStyle w:val="VLA1"/>
        <w:rPr>
          <w:lang w:val="en-US"/>
        </w:rPr>
      </w:pPr>
      <w:r w:rsidRPr="009B6C5C">
        <w:rPr>
          <w:lang w:val="en-US"/>
        </w:rPr>
        <w:t>The Means Test Results screen will display.</w:t>
      </w:r>
      <w:r w:rsidR="008015CB">
        <w:rPr>
          <w:lang w:val="en-US"/>
        </w:rPr>
        <w:t xml:space="preserve"> </w:t>
      </w:r>
      <w:r w:rsidRPr="009B6C5C">
        <w:rPr>
          <w:lang w:val="en-US"/>
        </w:rPr>
        <w:t>The results are based on the information entered for the client.</w:t>
      </w:r>
      <w:r w:rsidR="008015CB">
        <w:rPr>
          <w:lang w:val="en-US"/>
        </w:rPr>
        <w:t xml:space="preserve"> </w:t>
      </w:r>
      <w:r w:rsidRPr="009B6C5C">
        <w:rPr>
          <w:lang w:val="en-US"/>
        </w:rPr>
        <w:t>If your client is ineligible in income, assets or both or is required to pay a contribution, a ‘Request Discretion’ option will appear.</w:t>
      </w:r>
      <w:r w:rsidR="008015CB">
        <w:rPr>
          <w:lang w:val="en-US"/>
        </w:rPr>
        <w:t xml:space="preserve"> </w:t>
      </w:r>
      <w:r w:rsidRPr="009B6C5C">
        <w:t>If you choose Yes, then you need to provide reasons in the text box. Click Next. </w:t>
      </w:r>
    </w:p>
    <w:p w14:paraId="0E0198C3" w14:textId="56557FB2" w:rsidR="003E4449" w:rsidRDefault="00F53FA3" w:rsidP="009B6C5C">
      <w:pPr>
        <w:pStyle w:val="VLA1"/>
        <w:numPr>
          <w:ilvl w:val="0"/>
          <w:numId w:val="0"/>
        </w:numPr>
        <w:ind w:left="357"/>
      </w:pPr>
      <w:r>
        <w:rPr>
          <w:noProof/>
        </w:rPr>
        <w:drawing>
          <wp:inline distT="0" distB="0" distL="0" distR="0" wp14:anchorId="2910ACE0" wp14:editId="49B74113">
            <wp:extent cx="5731510" cy="2456361"/>
            <wp:effectExtent l="0" t="0" r="2540" b="1270"/>
            <wp:docPr id="83223968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239689" name="Picture 1">
                      <a:extLst>
                        <a:ext uri="{C183D7F6-B498-43B3-948B-1728B52AA6E4}">
                          <adec:decorative xmlns:adec="http://schemas.microsoft.com/office/drawing/2017/decorative" val="1"/>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2456361"/>
                    </a:xfrm>
                    <a:prstGeom prst="rect">
                      <a:avLst/>
                    </a:prstGeom>
                    <a:noFill/>
                    <a:ln>
                      <a:noFill/>
                    </a:ln>
                  </pic:spPr>
                </pic:pic>
              </a:graphicData>
            </a:graphic>
          </wp:inline>
        </w:drawing>
      </w:r>
    </w:p>
    <w:p w14:paraId="16C10BAC" w14:textId="77777777" w:rsidR="009C48D1" w:rsidRPr="009C48D1" w:rsidRDefault="009C48D1" w:rsidP="009C48D1">
      <w:pPr>
        <w:pStyle w:val="VLA1"/>
        <w:rPr>
          <w:lang w:val="en-US"/>
        </w:rPr>
      </w:pPr>
      <w:r w:rsidRPr="009C48D1">
        <w:rPr>
          <w:lang w:val="en-US"/>
        </w:rPr>
        <w:t>The Professional Costs screen will display. This is where you can select the funding that you require at this stage of the legal matter. For summary crime matters, this can start with a ‘summary hearing lump sum’ or ‘consolidated hearing’ grant.</w:t>
      </w:r>
    </w:p>
    <w:p w14:paraId="4ED507A9" w14:textId="3BCDBB9F" w:rsidR="00AE1D9B" w:rsidRDefault="00D07D8C" w:rsidP="009C48D1">
      <w:pPr>
        <w:pStyle w:val="VLA1"/>
        <w:numPr>
          <w:ilvl w:val="0"/>
          <w:numId w:val="0"/>
        </w:numPr>
        <w:ind w:left="357"/>
      </w:pPr>
      <w:r>
        <w:rPr>
          <w:rFonts w:cs="Arial"/>
          <w:noProof/>
          <w:lang w:val="en-US"/>
          <w14:ligatures w14:val="standardContextual"/>
        </w:rPr>
        <w:lastRenderedPageBreak/>
        <w:drawing>
          <wp:inline distT="0" distB="0" distL="0" distR="0" wp14:anchorId="5EA391A9" wp14:editId="100EA8C3">
            <wp:extent cx="5035809" cy="2552831"/>
            <wp:effectExtent l="0" t="0" r="0" b="0"/>
            <wp:docPr id="1066788099"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88099" name="Picture 12">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5035809" cy="2552831"/>
                    </a:xfrm>
                    <a:prstGeom prst="rect">
                      <a:avLst/>
                    </a:prstGeom>
                  </pic:spPr>
                </pic:pic>
              </a:graphicData>
            </a:graphic>
          </wp:inline>
        </w:drawing>
      </w:r>
    </w:p>
    <w:p w14:paraId="283045B1" w14:textId="118C46EF" w:rsidR="00E07A2C" w:rsidRPr="00AC7E03" w:rsidRDefault="00AC7E03" w:rsidP="00E07A2C">
      <w:pPr>
        <w:pStyle w:val="VLA1"/>
      </w:pPr>
      <w:r>
        <w:rPr>
          <w:rFonts w:cs="Arial"/>
          <w:lang w:val="en-US"/>
        </w:rPr>
        <w:t>Then choose from the Disbursement drop-down box (if required).</w:t>
      </w:r>
    </w:p>
    <w:p w14:paraId="099ADCB2" w14:textId="2EA14AE7" w:rsidR="00AC7E03" w:rsidRDefault="00260153" w:rsidP="00AC7E03">
      <w:pPr>
        <w:pStyle w:val="VLA1"/>
        <w:numPr>
          <w:ilvl w:val="0"/>
          <w:numId w:val="0"/>
        </w:numPr>
        <w:ind w:left="357"/>
      </w:pPr>
      <w:r>
        <w:rPr>
          <w:rFonts w:cs="Arial"/>
          <w:noProof/>
          <w:lang w:val="en-US"/>
          <w14:ligatures w14:val="standardContextual"/>
        </w:rPr>
        <w:drawing>
          <wp:inline distT="0" distB="0" distL="0" distR="0" wp14:anchorId="7CC33D95" wp14:editId="348EA7D8">
            <wp:extent cx="5731510" cy="2519680"/>
            <wp:effectExtent l="0" t="0" r="2540" b="0"/>
            <wp:docPr id="789328774"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328774" name="Picture 13">
                      <a:extLst>
                        <a:ext uri="{C183D7F6-B498-43B3-948B-1728B52AA6E4}">
                          <adec:decorative xmlns:adec="http://schemas.microsoft.com/office/drawing/2017/decorative" val="1"/>
                        </a:ext>
                      </a:extLst>
                    </pic:cNvPr>
                    <pic:cNvPicPr/>
                  </pic:nvPicPr>
                  <pic:blipFill>
                    <a:blip r:embed="rId39">
                      <a:extLst>
                        <a:ext uri="{28A0092B-C50C-407E-A947-70E740481C1C}">
                          <a14:useLocalDpi xmlns:a14="http://schemas.microsoft.com/office/drawing/2010/main" val="0"/>
                        </a:ext>
                      </a:extLst>
                    </a:blip>
                    <a:stretch>
                      <a:fillRect/>
                    </a:stretch>
                  </pic:blipFill>
                  <pic:spPr>
                    <a:xfrm>
                      <a:off x="0" y="0"/>
                      <a:ext cx="5731510" cy="2519680"/>
                    </a:xfrm>
                    <a:prstGeom prst="rect">
                      <a:avLst/>
                    </a:prstGeom>
                  </pic:spPr>
                </pic:pic>
              </a:graphicData>
            </a:graphic>
          </wp:inline>
        </w:drawing>
      </w:r>
    </w:p>
    <w:p w14:paraId="55A0D2E7" w14:textId="0A4C52B0" w:rsidR="00543C23" w:rsidRPr="00543C23" w:rsidRDefault="00543C23" w:rsidP="00543C23">
      <w:pPr>
        <w:pStyle w:val="VLA1"/>
        <w:rPr>
          <w:lang w:val="en-US"/>
        </w:rPr>
      </w:pPr>
      <w:r w:rsidRPr="00543C23">
        <w:rPr>
          <w:lang w:val="en-US"/>
        </w:rPr>
        <w:t>Lastly, indicate any additional disbursements.</w:t>
      </w:r>
      <w:r w:rsidR="008015CB">
        <w:rPr>
          <w:lang w:val="en-US"/>
        </w:rPr>
        <w:t xml:space="preserve"> </w:t>
      </w:r>
      <w:r w:rsidRPr="00543C23">
        <w:rPr>
          <w:lang w:val="en-US"/>
        </w:rPr>
        <w:t>Then click Next.</w:t>
      </w:r>
    </w:p>
    <w:p w14:paraId="7837998D" w14:textId="5435A685" w:rsidR="006E504F" w:rsidRDefault="007D124F" w:rsidP="00D72BF5">
      <w:pPr>
        <w:pStyle w:val="VLA1"/>
        <w:numPr>
          <w:ilvl w:val="0"/>
          <w:numId w:val="0"/>
        </w:numPr>
        <w:ind w:left="357"/>
      </w:pPr>
      <w:r>
        <w:rPr>
          <w:rFonts w:cs="Arial"/>
          <w:noProof/>
          <w:lang w:val="en-US"/>
          <w14:ligatures w14:val="standardContextual"/>
        </w:rPr>
        <w:drawing>
          <wp:inline distT="0" distB="0" distL="0" distR="0" wp14:anchorId="519FADF4" wp14:editId="296F046A">
            <wp:extent cx="4953255" cy="1854295"/>
            <wp:effectExtent l="0" t="0" r="0" b="0"/>
            <wp:docPr id="597095239"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095239" name="Picture 14">
                      <a:extLst>
                        <a:ext uri="{C183D7F6-B498-43B3-948B-1728B52AA6E4}">
                          <adec:decorative xmlns:adec="http://schemas.microsoft.com/office/drawing/2017/decorative" val="1"/>
                        </a:ext>
                      </a:extLst>
                    </pic:cNvPr>
                    <pic:cNvPicPr/>
                  </pic:nvPicPr>
                  <pic:blipFill>
                    <a:blip r:embed="rId40">
                      <a:extLst>
                        <a:ext uri="{28A0092B-C50C-407E-A947-70E740481C1C}">
                          <a14:useLocalDpi xmlns:a14="http://schemas.microsoft.com/office/drawing/2010/main" val="0"/>
                        </a:ext>
                      </a:extLst>
                    </a:blip>
                    <a:stretch>
                      <a:fillRect/>
                    </a:stretch>
                  </pic:blipFill>
                  <pic:spPr>
                    <a:xfrm>
                      <a:off x="0" y="0"/>
                      <a:ext cx="4953255" cy="1854295"/>
                    </a:xfrm>
                    <a:prstGeom prst="rect">
                      <a:avLst/>
                    </a:prstGeom>
                  </pic:spPr>
                </pic:pic>
              </a:graphicData>
            </a:graphic>
          </wp:inline>
        </w:drawing>
      </w:r>
    </w:p>
    <w:p w14:paraId="065A395B" w14:textId="606C0AA1" w:rsidR="006E504F" w:rsidRDefault="006E504F" w:rsidP="00FE7BC9">
      <w:pPr>
        <w:pStyle w:val="VLA1"/>
      </w:pPr>
      <w:r w:rsidRPr="006E504F">
        <w:t xml:space="preserve">The Scope of Work screen will appear. This is a summary of the fees that have been requested. Sometimes an explanation is </w:t>
      </w:r>
      <w:proofErr w:type="gramStart"/>
      <w:r w:rsidRPr="006E504F">
        <w:t>required</w:t>
      </w:r>
      <w:proofErr w:type="gramEnd"/>
      <w:r w:rsidRPr="006E504F">
        <w:t xml:space="preserve"> for disbursements.</w:t>
      </w:r>
      <w:r w:rsidR="008015CB">
        <w:t xml:space="preserve"> </w:t>
      </w:r>
    </w:p>
    <w:p w14:paraId="5C9390A3" w14:textId="3EBFE785" w:rsidR="00D904DD" w:rsidRDefault="006E504F" w:rsidP="008015CB">
      <w:pPr>
        <w:pStyle w:val="VLA1"/>
        <w:numPr>
          <w:ilvl w:val="0"/>
          <w:numId w:val="0"/>
        </w:numPr>
        <w:ind w:left="357"/>
      </w:pPr>
      <w:r>
        <w:rPr>
          <w:rFonts w:cs="Arial"/>
          <w:noProof/>
          <w14:ligatures w14:val="standardContextual"/>
        </w:rPr>
        <w:lastRenderedPageBreak/>
        <w:drawing>
          <wp:inline distT="0" distB="0" distL="0" distR="0" wp14:anchorId="24CBCC35" wp14:editId="46F6EE3A">
            <wp:extent cx="5089018" cy="3181350"/>
            <wp:effectExtent l="0" t="0" r="0" b="0"/>
            <wp:docPr id="18456178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17835" name="Picture 1">
                      <a:extLst>
                        <a:ext uri="{C183D7F6-B498-43B3-948B-1728B52AA6E4}">
                          <adec:decorative xmlns:adec="http://schemas.microsoft.com/office/drawing/2017/decorative" val="1"/>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5093955" cy="3184436"/>
                    </a:xfrm>
                    <a:prstGeom prst="rect">
                      <a:avLst/>
                    </a:prstGeom>
                  </pic:spPr>
                </pic:pic>
              </a:graphicData>
            </a:graphic>
          </wp:inline>
        </w:drawing>
      </w:r>
    </w:p>
    <w:p w14:paraId="14944020" w14:textId="0095B9EB" w:rsidR="00D904DD" w:rsidRDefault="00FE7BC9" w:rsidP="00D904DD">
      <w:pPr>
        <w:pStyle w:val="VLA1"/>
        <w:numPr>
          <w:ilvl w:val="0"/>
          <w:numId w:val="0"/>
        </w:numPr>
        <w:ind w:left="357"/>
      </w:pPr>
      <w:r>
        <w:rPr>
          <w:rFonts w:cs="Arial"/>
          <w:noProof/>
          <w14:ligatures w14:val="standardContextual"/>
        </w:rPr>
        <w:drawing>
          <wp:inline distT="0" distB="0" distL="0" distR="0" wp14:anchorId="0B0A23E6" wp14:editId="0453E673">
            <wp:extent cx="3419475" cy="4465149"/>
            <wp:effectExtent l="0" t="0" r="0" b="0"/>
            <wp:docPr id="441449581"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49581" name="Picture 2" descr="A screenshot of a computer&#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3428562" cy="4477014"/>
                    </a:xfrm>
                    <a:prstGeom prst="rect">
                      <a:avLst/>
                    </a:prstGeom>
                  </pic:spPr>
                </pic:pic>
              </a:graphicData>
            </a:graphic>
          </wp:inline>
        </w:drawing>
      </w:r>
    </w:p>
    <w:p w14:paraId="6E0DEA84" w14:textId="035F99DF" w:rsidR="002E1D99" w:rsidRPr="002E1D99" w:rsidRDefault="002E1D99" w:rsidP="002E1D99">
      <w:pPr>
        <w:pStyle w:val="VLA1"/>
      </w:pPr>
      <w:r w:rsidRPr="002E1D99">
        <w:t>The Means Certification screen is next.</w:t>
      </w:r>
      <w:r w:rsidR="008015CB">
        <w:t xml:space="preserve"> </w:t>
      </w:r>
      <w:r w:rsidRPr="002E1D99">
        <w:t xml:space="preserve">Select the </w:t>
      </w:r>
      <w:proofErr w:type="gramStart"/>
      <w:r w:rsidRPr="002E1D99">
        <w:t>appropriate certification</w:t>
      </w:r>
      <w:proofErr w:type="gramEnd"/>
      <w:r w:rsidRPr="002E1D99">
        <w:t xml:space="preserve"> and </w:t>
      </w:r>
      <w:proofErr w:type="gramStart"/>
      <w:r w:rsidRPr="002E1D99">
        <w:t>retain</w:t>
      </w:r>
      <w:proofErr w:type="gramEnd"/>
      <w:r w:rsidRPr="002E1D99">
        <w:t xml:space="preserve"> copies of proof of means on your file, if applicable.</w:t>
      </w:r>
      <w:r w:rsidR="008015CB">
        <w:t xml:space="preserve"> </w:t>
      </w:r>
      <w:r w:rsidRPr="002E1D99">
        <w:t>Select Next.</w:t>
      </w:r>
    </w:p>
    <w:p w14:paraId="691C49E0" w14:textId="0B539466" w:rsidR="00D904DD" w:rsidRDefault="00016317" w:rsidP="00D72BF5">
      <w:pPr>
        <w:pStyle w:val="VLA1"/>
        <w:numPr>
          <w:ilvl w:val="0"/>
          <w:numId w:val="0"/>
        </w:numPr>
        <w:ind w:left="357"/>
      </w:pPr>
      <w:r>
        <w:rPr>
          <w:rFonts w:cs="Arial"/>
          <w:noProof/>
          <w14:ligatures w14:val="standardContextual"/>
        </w:rPr>
        <w:lastRenderedPageBreak/>
        <w:drawing>
          <wp:inline distT="0" distB="0" distL="0" distR="0" wp14:anchorId="53F781D6" wp14:editId="4BA208A5">
            <wp:extent cx="5731510" cy="3218815"/>
            <wp:effectExtent l="0" t="0" r="2540" b="635"/>
            <wp:docPr id="151507767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077672" name="Picture 4">
                      <a:extLst>
                        <a:ext uri="{C183D7F6-B498-43B3-948B-1728B52AA6E4}">
                          <adec:decorative xmlns:adec="http://schemas.microsoft.com/office/drawing/2017/decorative" val="1"/>
                        </a:ext>
                      </a:extLst>
                    </pic:cNvPr>
                    <pic:cNvPicPr/>
                  </pic:nvPicPr>
                  <pic:blipFill>
                    <a:blip r:embed="rId43">
                      <a:extLst>
                        <a:ext uri="{28A0092B-C50C-407E-A947-70E740481C1C}">
                          <a14:useLocalDpi xmlns:a14="http://schemas.microsoft.com/office/drawing/2010/main" val="0"/>
                        </a:ext>
                      </a:extLst>
                    </a:blip>
                    <a:stretch>
                      <a:fillRect/>
                    </a:stretch>
                  </pic:blipFill>
                  <pic:spPr>
                    <a:xfrm>
                      <a:off x="0" y="0"/>
                      <a:ext cx="5731510" cy="3218815"/>
                    </a:xfrm>
                    <a:prstGeom prst="rect">
                      <a:avLst/>
                    </a:prstGeom>
                  </pic:spPr>
                </pic:pic>
              </a:graphicData>
            </a:graphic>
          </wp:inline>
        </w:drawing>
      </w:r>
    </w:p>
    <w:p w14:paraId="0A3B4470" w14:textId="506D5D66" w:rsidR="001D3519" w:rsidRPr="001D3519" w:rsidRDefault="001D3519" w:rsidP="001D3519">
      <w:pPr>
        <w:pStyle w:val="VLA1"/>
      </w:pPr>
      <w:r w:rsidRPr="001D3519">
        <w:t>The Practitioner Certification will display.</w:t>
      </w:r>
      <w:r w:rsidR="008015CB">
        <w:t xml:space="preserve"> </w:t>
      </w:r>
      <w:r w:rsidRPr="001D3519">
        <w:t>Here the practitioner certifies that the application satisfies the applicable guideline and merits test.</w:t>
      </w:r>
      <w:r w:rsidR="008015CB">
        <w:t xml:space="preserve"> </w:t>
      </w:r>
      <w:r w:rsidRPr="001D3519">
        <w:t xml:space="preserve">If the Certifier’s name does not appear on the screen, click the magnifying glass and choose the </w:t>
      </w:r>
      <w:proofErr w:type="gramStart"/>
      <w:r w:rsidRPr="001D3519">
        <w:t>appropriate certifier</w:t>
      </w:r>
      <w:proofErr w:type="gramEnd"/>
      <w:r w:rsidRPr="001D3519">
        <w:t>.</w:t>
      </w:r>
      <w:r w:rsidR="008015CB">
        <w:t xml:space="preserve"> </w:t>
      </w:r>
      <w:r w:rsidRPr="001D3519">
        <w:t>Fill in the Date and the Practitioner’s Reference.</w:t>
      </w:r>
      <w:r w:rsidR="008015CB">
        <w:t xml:space="preserve"> </w:t>
      </w:r>
      <w:r w:rsidRPr="001D3519">
        <w:t>Click Next.</w:t>
      </w:r>
    </w:p>
    <w:p w14:paraId="443822BD" w14:textId="0A721F3B" w:rsidR="00D904DD" w:rsidRDefault="00EB5FB4" w:rsidP="001D3519">
      <w:pPr>
        <w:pStyle w:val="VLA1"/>
        <w:numPr>
          <w:ilvl w:val="0"/>
          <w:numId w:val="0"/>
        </w:numPr>
        <w:ind w:left="357"/>
      </w:pPr>
      <w:r>
        <w:rPr>
          <w:rFonts w:cs="Arial"/>
          <w:noProof/>
          <w14:ligatures w14:val="standardContextual"/>
        </w:rPr>
        <w:drawing>
          <wp:inline distT="0" distB="0" distL="0" distR="0" wp14:anchorId="5724D5B3" wp14:editId="750967C4">
            <wp:extent cx="5731510" cy="2771775"/>
            <wp:effectExtent l="0" t="0" r="2540" b="9525"/>
            <wp:docPr id="58658307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83078" name="Picture 5">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Lst>
                    </a:blip>
                    <a:stretch>
                      <a:fillRect/>
                    </a:stretch>
                  </pic:blipFill>
                  <pic:spPr>
                    <a:xfrm>
                      <a:off x="0" y="0"/>
                      <a:ext cx="5731510" cy="2771775"/>
                    </a:xfrm>
                    <a:prstGeom prst="rect">
                      <a:avLst/>
                    </a:prstGeom>
                  </pic:spPr>
                </pic:pic>
              </a:graphicData>
            </a:graphic>
          </wp:inline>
        </w:drawing>
      </w:r>
    </w:p>
    <w:p w14:paraId="6723CC4E" w14:textId="5B8CF2E8" w:rsidR="00952B02" w:rsidRPr="00952B02" w:rsidRDefault="00952B02" w:rsidP="00952B02">
      <w:pPr>
        <w:pStyle w:val="VLA1"/>
      </w:pPr>
      <w:r w:rsidRPr="00952B02">
        <w:t>The Document Reminder screen will display.</w:t>
      </w:r>
      <w:r w:rsidR="008015CB">
        <w:t xml:space="preserve"> </w:t>
      </w:r>
      <w:r w:rsidRPr="00952B02">
        <w:t>Tick the box to confirm that you have all documentary requirements on file.</w:t>
      </w:r>
      <w:r w:rsidR="008015CB">
        <w:t xml:space="preserve"> </w:t>
      </w:r>
      <w:r w:rsidRPr="00952B02">
        <w:t>If you need to attach any documents, you will be prompted to do so here, or you can do so using the Submit Correspondence in the ATLAS Menu.</w:t>
      </w:r>
    </w:p>
    <w:p w14:paraId="3222284F" w14:textId="7D4E9E6D" w:rsidR="00EB5FB4" w:rsidRDefault="00974608" w:rsidP="00952B02">
      <w:pPr>
        <w:pStyle w:val="VLA1"/>
        <w:numPr>
          <w:ilvl w:val="0"/>
          <w:numId w:val="0"/>
        </w:numPr>
        <w:ind w:left="357"/>
      </w:pPr>
      <w:r>
        <w:rPr>
          <w:rFonts w:cs="Arial"/>
          <w:noProof/>
          <w14:ligatures w14:val="standardContextual"/>
        </w:rPr>
        <w:lastRenderedPageBreak/>
        <w:drawing>
          <wp:inline distT="0" distB="0" distL="0" distR="0" wp14:anchorId="4C20B91A" wp14:editId="77F285FA">
            <wp:extent cx="5731510" cy="760730"/>
            <wp:effectExtent l="0" t="0" r="2540" b="1270"/>
            <wp:docPr id="37281982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19822" name="Picture 7">
                      <a:extLst>
                        <a:ext uri="{C183D7F6-B498-43B3-948B-1728B52AA6E4}">
                          <adec:decorative xmlns:adec="http://schemas.microsoft.com/office/drawing/2017/decorative" val="1"/>
                        </a:ext>
                      </a:extLst>
                    </pic:cNvPr>
                    <pic:cNvPicPr/>
                  </pic:nvPicPr>
                  <pic:blipFill>
                    <a:blip r:embed="rId45">
                      <a:extLst>
                        <a:ext uri="{28A0092B-C50C-407E-A947-70E740481C1C}">
                          <a14:useLocalDpi xmlns:a14="http://schemas.microsoft.com/office/drawing/2010/main" val="0"/>
                        </a:ext>
                      </a:extLst>
                    </a:blip>
                    <a:stretch>
                      <a:fillRect/>
                    </a:stretch>
                  </pic:blipFill>
                  <pic:spPr>
                    <a:xfrm>
                      <a:off x="0" y="0"/>
                      <a:ext cx="5731510" cy="760730"/>
                    </a:xfrm>
                    <a:prstGeom prst="rect">
                      <a:avLst/>
                    </a:prstGeom>
                  </pic:spPr>
                </pic:pic>
              </a:graphicData>
            </a:graphic>
          </wp:inline>
        </w:drawing>
      </w:r>
    </w:p>
    <w:p w14:paraId="5BD2B1DA" w14:textId="3508DC93" w:rsidR="007E5795" w:rsidRDefault="007E5795" w:rsidP="008015CB">
      <w:pPr>
        <w:pStyle w:val="VLA1"/>
      </w:pPr>
      <w:r w:rsidRPr="007E5795">
        <w:t xml:space="preserve">The </w:t>
      </w:r>
      <w:r w:rsidRPr="007E5795">
        <w:rPr>
          <w:bCs/>
        </w:rPr>
        <w:t>Submit</w:t>
      </w:r>
      <w:r w:rsidRPr="007E5795">
        <w:t xml:space="preserve"> screen will display.</w:t>
      </w:r>
      <w:r w:rsidR="008015CB">
        <w:t xml:space="preserve"> </w:t>
      </w:r>
      <w:r w:rsidRPr="007E5795">
        <w:t xml:space="preserve">Select </w:t>
      </w:r>
      <w:r w:rsidRPr="007E5795">
        <w:rPr>
          <w:b/>
        </w:rPr>
        <w:t xml:space="preserve">Submit </w:t>
      </w:r>
      <w:r w:rsidRPr="007E5795">
        <w:t>to send it to Victoria Legal Aid for processing.</w:t>
      </w:r>
    </w:p>
    <w:p w14:paraId="7C3D8E5D" w14:textId="2CC27D71" w:rsidR="00D904DD" w:rsidRDefault="00A95EBC" w:rsidP="00D904DD">
      <w:pPr>
        <w:pStyle w:val="VLA1"/>
        <w:numPr>
          <w:ilvl w:val="0"/>
          <w:numId w:val="0"/>
        </w:numPr>
        <w:ind w:left="357"/>
      </w:pPr>
      <w:r>
        <w:rPr>
          <w:rFonts w:cs="Arial"/>
          <w:noProof/>
          <w14:ligatures w14:val="standardContextual"/>
        </w:rPr>
        <w:drawing>
          <wp:inline distT="0" distB="0" distL="0" distR="0" wp14:anchorId="3C5331D1" wp14:editId="611BDE7F">
            <wp:extent cx="5683250" cy="762000"/>
            <wp:effectExtent l="0" t="0" r="0" b="0"/>
            <wp:docPr id="14716725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67259" name="Picture 6">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684318" cy="762143"/>
                    </a:xfrm>
                    <a:prstGeom prst="rect">
                      <a:avLst/>
                    </a:prstGeom>
                  </pic:spPr>
                </pic:pic>
              </a:graphicData>
            </a:graphic>
          </wp:inline>
        </w:drawing>
      </w:r>
    </w:p>
    <w:p w14:paraId="269AE07C" w14:textId="64C88F0A" w:rsidR="00A95EBC" w:rsidRDefault="003C3A5A" w:rsidP="00D72BF5">
      <w:pPr>
        <w:pStyle w:val="VLA1"/>
      </w:pPr>
      <w:r w:rsidRPr="003C3A5A">
        <w:t xml:space="preserve">You will get notification that the application was </w:t>
      </w:r>
      <w:proofErr w:type="gramStart"/>
      <w:r w:rsidRPr="003C3A5A">
        <w:t>submitted</w:t>
      </w:r>
      <w:proofErr w:type="gramEnd"/>
      <w:r w:rsidRPr="003C3A5A">
        <w:t xml:space="preserve"> successfully.</w:t>
      </w:r>
      <w:r w:rsidR="008015CB">
        <w:t xml:space="preserve"> </w:t>
      </w:r>
      <w:r w:rsidRPr="003C3A5A">
        <w:t>Check your ATLAS inbox for a PDF of the completed application and the decision letter.</w:t>
      </w:r>
      <w:r w:rsidR="008015CB">
        <w:t xml:space="preserve"> </w:t>
      </w:r>
    </w:p>
    <w:p w14:paraId="1DA1C62A" w14:textId="3002C7B3" w:rsidR="00D904DD" w:rsidRDefault="00A123C6" w:rsidP="008015CB">
      <w:pPr>
        <w:pStyle w:val="VLA1"/>
        <w:numPr>
          <w:ilvl w:val="0"/>
          <w:numId w:val="0"/>
        </w:numPr>
        <w:ind w:left="357"/>
      </w:pPr>
      <w:r>
        <w:rPr>
          <w:rFonts w:cs="Arial"/>
          <w:noProof/>
          <w14:ligatures w14:val="standardContextual"/>
        </w:rPr>
        <w:drawing>
          <wp:inline distT="0" distB="0" distL="0" distR="0" wp14:anchorId="4ACB0637" wp14:editId="5382BC26">
            <wp:extent cx="4464279" cy="1574881"/>
            <wp:effectExtent l="0" t="0" r="0" b="6350"/>
            <wp:docPr id="82254166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541663" name="Picture 8">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4464279" cy="1574881"/>
                    </a:xfrm>
                    <a:prstGeom prst="rect">
                      <a:avLst/>
                    </a:prstGeom>
                  </pic:spPr>
                </pic:pic>
              </a:graphicData>
            </a:graphic>
          </wp:inline>
        </w:drawing>
      </w:r>
    </w:p>
    <w:p w14:paraId="60367570" w14:textId="0A98CA5D" w:rsidR="00C0771B" w:rsidRPr="004B48C6" w:rsidRDefault="005655A8" w:rsidP="008015CB">
      <w:pPr>
        <w:pStyle w:val="Heading3"/>
        <w:rPr>
          <w:lang w:val="en-US"/>
        </w:rPr>
      </w:pPr>
      <w:r w:rsidRPr="005655A8">
        <w:rPr>
          <w:lang w:val="en-US"/>
        </w:rPr>
        <w:t>Additional Information</w:t>
      </w:r>
      <w:r w:rsidR="00C0771B" w:rsidRPr="005655A8">
        <w:rPr>
          <w:lang w:val="en-US"/>
        </w:rPr>
        <w:t>:</w:t>
      </w:r>
    </w:p>
    <w:p w14:paraId="24444698" w14:textId="77777777" w:rsidR="00C0771B" w:rsidRPr="008015CB" w:rsidRDefault="00C0771B" w:rsidP="008015CB">
      <w:pPr>
        <w:pStyle w:val="ListParagraph"/>
        <w:numPr>
          <w:ilvl w:val="0"/>
          <w:numId w:val="60"/>
        </w:numPr>
        <w:autoSpaceDE w:val="0"/>
        <w:autoSpaceDN w:val="0"/>
        <w:adjustRightInd w:val="0"/>
        <w:spacing w:after="0" w:line="240" w:lineRule="auto"/>
        <w:rPr>
          <w:rFonts w:cs="Arial"/>
        </w:rPr>
      </w:pPr>
      <w:r w:rsidRPr="008015CB">
        <w:rPr>
          <w:rFonts w:cs="Arial"/>
        </w:rPr>
        <w:t xml:space="preserve">Practitioners </w:t>
      </w:r>
      <w:proofErr w:type="gramStart"/>
      <w:r w:rsidRPr="008015CB">
        <w:rPr>
          <w:rFonts w:cs="Arial"/>
        </w:rPr>
        <w:t>are reminded</w:t>
      </w:r>
      <w:proofErr w:type="gramEnd"/>
      <w:r w:rsidRPr="008015CB">
        <w:rPr>
          <w:rFonts w:cs="Arial"/>
        </w:rPr>
        <w:t xml:space="preserve"> that signed applications forms are declarations and therefore applicants must only sign the form once it is complete.</w:t>
      </w:r>
    </w:p>
    <w:p w14:paraId="6A550730" w14:textId="77777777" w:rsidR="00C0771B" w:rsidRPr="008015CB" w:rsidRDefault="00C0771B" w:rsidP="008015CB">
      <w:pPr>
        <w:pStyle w:val="ListParagraph"/>
        <w:numPr>
          <w:ilvl w:val="0"/>
          <w:numId w:val="60"/>
        </w:numPr>
        <w:autoSpaceDE w:val="0"/>
        <w:autoSpaceDN w:val="0"/>
        <w:adjustRightInd w:val="0"/>
        <w:spacing w:after="0" w:line="240" w:lineRule="auto"/>
        <w:rPr>
          <w:rFonts w:cs="Arial"/>
        </w:rPr>
      </w:pPr>
      <w:r w:rsidRPr="008015CB">
        <w:rPr>
          <w:rFonts w:cs="Arial"/>
        </w:rPr>
        <w:t xml:space="preserve">The completed application signed by the client must be </w:t>
      </w:r>
      <w:proofErr w:type="gramStart"/>
      <w:r w:rsidRPr="008015CB">
        <w:rPr>
          <w:rFonts w:cs="Arial"/>
        </w:rPr>
        <w:t>retained</w:t>
      </w:r>
      <w:proofErr w:type="gramEnd"/>
      <w:r w:rsidRPr="008015CB">
        <w:rPr>
          <w:rFonts w:cs="Arial"/>
        </w:rPr>
        <w:t xml:space="preserve"> on the file. </w:t>
      </w:r>
    </w:p>
    <w:p w14:paraId="5B01B1B3" w14:textId="77777777" w:rsidR="00C0771B" w:rsidRPr="008015CB" w:rsidRDefault="00C0771B" w:rsidP="008015CB">
      <w:pPr>
        <w:pStyle w:val="ListParagraph"/>
        <w:numPr>
          <w:ilvl w:val="0"/>
          <w:numId w:val="60"/>
        </w:numPr>
        <w:autoSpaceDE w:val="0"/>
        <w:autoSpaceDN w:val="0"/>
        <w:adjustRightInd w:val="0"/>
        <w:spacing w:after="0" w:line="240" w:lineRule="auto"/>
        <w:rPr>
          <w:rFonts w:cs="Arial"/>
        </w:rPr>
      </w:pPr>
      <w:r w:rsidRPr="008015CB">
        <w:rPr>
          <w:rFonts w:cs="Arial"/>
        </w:rPr>
        <w:t xml:space="preserve">Victoria Legal Aid can only process an application that is </w:t>
      </w:r>
      <w:proofErr w:type="gramStart"/>
      <w:r w:rsidRPr="008015CB">
        <w:rPr>
          <w:rFonts w:cs="Arial"/>
        </w:rPr>
        <w:t>submitted</w:t>
      </w:r>
      <w:proofErr w:type="gramEnd"/>
      <w:r w:rsidRPr="008015CB">
        <w:rPr>
          <w:rFonts w:cs="Arial"/>
        </w:rPr>
        <w:t xml:space="preserve">. </w:t>
      </w:r>
    </w:p>
    <w:p w14:paraId="6B0B0421" w14:textId="77777777" w:rsidR="00C0771B" w:rsidRPr="008015CB" w:rsidRDefault="00C0771B" w:rsidP="008015CB">
      <w:pPr>
        <w:pStyle w:val="ListParagraph"/>
        <w:numPr>
          <w:ilvl w:val="0"/>
          <w:numId w:val="60"/>
        </w:numPr>
        <w:autoSpaceDE w:val="0"/>
        <w:autoSpaceDN w:val="0"/>
        <w:adjustRightInd w:val="0"/>
        <w:spacing w:after="0" w:line="240" w:lineRule="auto"/>
        <w:rPr>
          <w:rFonts w:cs="Arial"/>
        </w:rPr>
      </w:pPr>
      <w:r w:rsidRPr="008015CB">
        <w:rPr>
          <w:rFonts w:cs="Arial"/>
        </w:rPr>
        <w:t xml:space="preserve">Draft or saved applications cannot </w:t>
      </w:r>
      <w:proofErr w:type="gramStart"/>
      <w:r w:rsidRPr="008015CB">
        <w:rPr>
          <w:rFonts w:cs="Arial"/>
        </w:rPr>
        <w:t>be processed</w:t>
      </w:r>
      <w:proofErr w:type="gramEnd"/>
      <w:r w:rsidRPr="008015CB">
        <w:rPr>
          <w:rFonts w:cs="Arial"/>
        </w:rPr>
        <w:t>.</w:t>
      </w:r>
    </w:p>
    <w:p w14:paraId="3020D808" w14:textId="4287CE22" w:rsidR="00D904DD" w:rsidRPr="008015CB" w:rsidRDefault="00C0771B" w:rsidP="008015CB">
      <w:pPr>
        <w:pStyle w:val="ListParagraph"/>
        <w:numPr>
          <w:ilvl w:val="0"/>
          <w:numId w:val="60"/>
        </w:numPr>
        <w:autoSpaceDE w:val="0"/>
        <w:autoSpaceDN w:val="0"/>
        <w:adjustRightInd w:val="0"/>
        <w:spacing w:after="0" w:line="240" w:lineRule="auto"/>
        <w:rPr>
          <w:rFonts w:cs="Arial"/>
        </w:rPr>
      </w:pPr>
      <w:r w:rsidRPr="008015CB">
        <w:rPr>
          <w:rFonts w:cs="Arial"/>
        </w:rPr>
        <w:t xml:space="preserve">Draft applications are </w:t>
      </w:r>
      <w:proofErr w:type="gramStart"/>
      <w:r w:rsidRPr="008015CB">
        <w:rPr>
          <w:rFonts w:cs="Arial"/>
        </w:rPr>
        <w:t>deleted</w:t>
      </w:r>
      <w:proofErr w:type="gramEnd"/>
      <w:r w:rsidRPr="008015CB">
        <w:rPr>
          <w:rFonts w:cs="Arial"/>
        </w:rPr>
        <w:t xml:space="preserve"> from ATLAS after 90 days.</w:t>
      </w:r>
    </w:p>
    <w:sectPr w:rsidR="00D904DD" w:rsidRPr="008015CB" w:rsidSect="00574D07">
      <w:headerReference w:type="even" r:id="rId48"/>
      <w:headerReference w:type="default" r:id="rId49"/>
      <w:footerReference w:type="even" r:id="rId50"/>
      <w:footerReference w:type="default" r:id="rId51"/>
      <w:headerReference w:type="first" r:id="rId52"/>
      <w:footerReference w:type="first" r:id="rId53"/>
      <w:pgSz w:w="11906" w:h="16838" w:code="9"/>
      <w:pgMar w:top="1418" w:right="992" w:bottom="1134" w:left="1701" w:header="851" w:footer="851"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E3579" w14:textId="77777777" w:rsidR="00D92D3C" w:rsidRDefault="00D92D3C">
      <w:r>
        <w:separator/>
      </w:r>
    </w:p>
  </w:endnote>
  <w:endnote w:type="continuationSeparator" w:id="0">
    <w:p w14:paraId="5B43C921" w14:textId="77777777" w:rsidR="00D92D3C" w:rsidRDefault="00D92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B892D" w14:textId="77777777" w:rsidR="006919B6" w:rsidRDefault="006919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693589"/>
      <w:docPartObj>
        <w:docPartGallery w:val="Page Numbers (Bottom of Page)"/>
        <w:docPartUnique/>
      </w:docPartObj>
    </w:sdtPr>
    <w:sdtContent>
      <w:p w14:paraId="1749C34F" w14:textId="6F66B0A9" w:rsidR="00671221" w:rsidRDefault="00671221">
        <w:pPr>
          <w:pStyle w:val="Footer"/>
          <w:jc w:val="right"/>
        </w:pPr>
        <w:r>
          <w:fldChar w:fldCharType="begin"/>
        </w:r>
        <w:r>
          <w:instrText>PAGE   \* MERGEFORMAT</w:instrText>
        </w:r>
        <w:r>
          <w:fldChar w:fldCharType="separate"/>
        </w:r>
        <w:r>
          <w:rPr>
            <w:lang w:val="en-GB"/>
          </w:rPr>
          <w:t>2</w:t>
        </w:r>
        <w:r>
          <w:fldChar w:fldCharType="end"/>
        </w:r>
      </w:p>
    </w:sdtContent>
  </w:sdt>
  <w:p w14:paraId="47CFC686" w14:textId="77777777" w:rsidR="00E825CF" w:rsidRPr="00623D35" w:rsidRDefault="00E825CF" w:rsidP="00E825CF">
    <w:pPr>
      <w:pStyle w:val="Footer"/>
      <w:ind w:right="440"/>
      <w:rPr>
        <w:sz w:val="22"/>
        <w:szCs w:val="22"/>
      </w:rPr>
    </w:pPr>
    <w:r w:rsidRPr="00623D35">
      <w:rPr>
        <w:rStyle w:val="normaltextrun"/>
        <w:rFonts w:ascii="Calibri" w:hAnsi="Calibri" w:cs="Calibri"/>
        <w:color w:val="993366"/>
        <w:sz w:val="22"/>
        <w:szCs w:val="22"/>
        <w:shd w:val="clear" w:color="auto" w:fill="FFFFFF"/>
      </w:rPr>
      <w:t xml:space="preserve">ATLAS User Guides </w:t>
    </w:r>
    <w:r>
      <w:rPr>
        <w:rStyle w:val="normaltextrun"/>
        <w:rFonts w:ascii="Calibri" w:hAnsi="Calibri" w:cs="Calibri"/>
        <w:color w:val="993366"/>
        <w:sz w:val="22"/>
        <w:szCs w:val="22"/>
        <w:shd w:val="clear" w:color="auto" w:fill="FFFFFF"/>
      </w:rPr>
      <w:t>–</w:t>
    </w:r>
    <w:r w:rsidRPr="00623D35">
      <w:rPr>
        <w:rStyle w:val="normaltextrun"/>
        <w:rFonts w:ascii="Calibri" w:hAnsi="Calibri" w:cs="Calibri"/>
        <w:color w:val="993366"/>
        <w:sz w:val="22"/>
        <w:szCs w:val="22"/>
        <w:shd w:val="clear" w:color="auto" w:fill="FFFFFF"/>
      </w:rPr>
      <w:t xml:space="preserve"> </w:t>
    </w:r>
    <w:r>
      <w:rPr>
        <w:rStyle w:val="normaltextrun"/>
        <w:rFonts w:ascii="Calibri" w:hAnsi="Calibri" w:cs="Calibri"/>
        <w:color w:val="993366"/>
        <w:sz w:val="22"/>
        <w:szCs w:val="22"/>
        <w:shd w:val="clear" w:color="auto" w:fill="FFFFFF"/>
      </w:rPr>
      <w:t>Submit a new application</w:t>
    </w:r>
  </w:p>
  <w:p w14:paraId="2568E8F4" w14:textId="77777777" w:rsidR="008C6C82" w:rsidRDefault="008C6C82" w:rsidP="00574D07">
    <w:pPr>
      <w:pStyle w:val="Footer"/>
      <w:tabs>
        <w:tab w:val="right" w:pos="836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647852"/>
      <w:docPartObj>
        <w:docPartGallery w:val="Page Numbers (Bottom of Page)"/>
        <w:docPartUnique/>
      </w:docPartObj>
    </w:sdtPr>
    <w:sdtContent>
      <w:p w14:paraId="02723522" w14:textId="414D0924" w:rsidR="00FB2179" w:rsidRDefault="00FB2179">
        <w:pPr>
          <w:pStyle w:val="Footer"/>
          <w:jc w:val="right"/>
        </w:pPr>
        <w:r>
          <w:fldChar w:fldCharType="begin"/>
        </w:r>
        <w:r>
          <w:instrText>PAGE   \* MERGEFORMAT</w:instrText>
        </w:r>
        <w:r>
          <w:fldChar w:fldCharType="separate"/>
        </w:r>
        <w:r>
          <w:rPr>
            <w:lang w:val="en-GB"/>
          </w:rPr>
          <w:t>2</w:t>
        </w:r>
        <w:r>
          <w:fldChar w:fldCharType="end"/>
        </w:r>
      </w:p>
    </w:sdtContent>
  </w:sdt>
  <w:p w14:paraId="7C0BD118" w14:textId="5BE8B4A6" w:rsidR="005B0674" w:rsidRPr="00623D35" w:rsidRDefault="005B0674" w:rsidP="005B0674">
    <w:pPr>
      <w:pStyle w:val="Footer"/>
      <w:ind w:right="440"/>
      <w:rPr>
        <w:sz w:val="22"/>
        <w:szCs w:val="22"/>
      </w:rPr>
    </w:pPr>
    <w:r w:rsidRPr="00623D35">
      <w:rPr>
        <w:rStyle w:val="normaltextrun"/>
        <w:rFonts w:ascii="Calibri" w:hAnsi="Calibri" w:cs="Calibri"/>
        <w:color w:val="993366"/>
        <w:sz w:val="22"/>
        <w:szCs w:val="22"/>
        <w:shd w:val="clear" w:color="auto" w:fill="FFFFFF"/>
      </w:rPr>
      <w:t xml:space="preserve">ATLAS User Guides </w:t>
    </w:r>
    <w:r w:rsidR="00DB1CAC">
      <w:rPr>
        <w:rStyle w:val="normaltextrun"/>
        <w:rFonts w:ascii="Calibri" w:hAnsi="Calibri" w:cs="Calibri"/>
        <w:color w:val="993366"/>
        <w:sz w:val="22"/>
        <w:szCs w:val="22"/>
        <w:shd w:val="clear" w:color="auto" w:fill="FFFFFF"/>
      </w:rPr>
      <w:t>–</w:t>
    </w:r>
    <w:r w:rsidRPr="00623D35">
      <w:rPr>
        <w:rStyle w:val="normaltextrun"/>
        <w:rFonts w:ascii="Calibri" w:hAnsi="Calibri" w:cs="Calibri"/>
        <w:color w:val="993366"/>
        <w:sz w:val="22"/>
        <w:szCs w:val="22"/>
        <w:shd w:val="clear" w:color="auto" w:fill="FFFFFF"/>
      </w:rPr>
      <w:t xml:space="preserve"> </w:t>
    </w:r>
    <w:r w:rsidR="00DB1CAC">
      <w:rPr>
        <w:rStyle w:val="normaltextrun"/>
        <w:rFonts w:ascii="Calibri" w:hAnsi="Calibri" w:cs="Calibri"/>
        <w:color w:val="993366"/>
        <w:sz w:val="22"/>
        <w:szCs w:val="22"/>
        <w:shd w:val="clear" w:color="auto" w:fill="FFFFFF"/>
      </w:rPr>
      <w:t>Submit a new application</w:t>
    </w:r>
  </w:p>
  <w:p w14:paraId="27B5B309" w14:textId="28FFE548" w:rsidR="7BAA4397" w:rsidRPr="00623D35" w:rsidRDefault="7BAA4397" w:rsidP="005B0674">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79D1D" w14:textId="77777777" w:rsidR="00D92D3C" w:rsidRDefault="00D92D3C">
      <w:r>
        <w:separator/>
      </w:r>
    </w:p>
  </w:footnote>
  <w:footnote w:type="continuationSeparator" w:id="0">
    <w:p w14:paraId="6B3895FB" w14:textId="77777777" w:rsidR="00D92D3C" w:rsidRDefault="00D92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00F41" w14:textId="08BE700B" w:rsidR="00776EEF" w:rsidRDefault="00776EEF">
    <w:pPr>
      <w:pStyle w:val="Header"/>
    </w:pPr>
    <w:r>
      <w:rPr>
        <w:noProof/>
      </w:rPr>
      <mc:AlternateContent>
        <mc:Choice Requires="wps">
          <w:drawing>
            <wp:anchor distT="0" distB="0" distL="0" distR="0" simplePos="0" relativeHeight="251658240" behindDoc="0" locked="0" layoutInCell="1" allowOverlap="1" wp14:anchorId="0CDD0AAD" wp14:editId="1071A23A">
              <wp:simplePos x="635" y="635"/>
              <wp:positionH relativeFrom="page">
                <wp:align>center</wp:align>
              </wp:positionH>
              <wp:positionV relativeFrom="page">
                <wp:align>top</wp:align>
              </wp:positionV>
              <wp:extent cx="505460" cy="381000"/>
              <wp:effectExtent l="0" t="0" r="8890" b="0"/>
              <wp:wrapNone/>
              <wp:docPr id="10933044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81000"/>
                      </a:xfrm>
                      <a:prstGeom prst="rect">
                        <a:avLst/>
                      </a:prstGeom>
                      <a:noFill/>
                      <a:ln>
                        <a:noFill/>
                      </a:ln>
                    </wps:spPr>
                    <wps:txbx>
                      <w:txbxContent>
                        <w:p w14:paraId="149D746D" w14:textId="7788468C" w:rsidR="00776EEF" w:rsidRPr="00776EEF" w:rsidRDefault="00776EEF" w:rsidP="00776EEF">
                          <w:pPr>
                            <w:spacing w:after="0"/>
                            <w:rPr>
                              <w:rFonts w:ascii="Calibri" w:eastAsia="Calibri" w:hAnsi="Calibri" w:cs="Calibri"/>
                              <w:noProof/>
                              <w:color w:val="000000"/>
                              <w:szCs w:val="22"/>
                            </w:rPr>
                          </w:pPr>
                          <w:r w:rsidRPr="00776EEF">
                            <w:rPr>
                              <w:rFonts w:ascii="Calibri" w:eastAsia="Calibri" w:hAnsi="Calibri" w:cs="Calibri"/>
                              <w:noProof/>
                              <w:color w:val="000000"/>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DD0AAD" id="_x0000_t202" coordsize="21600,21600" o:spt="202" path="m,l,21600r21600,l21600,xe">
              <v:stroke joinstyle="miter"/>
              <v:path gradientshapeok="t" o:connecttype="rect"/>
            </v:shapetype>
            <v:shape id="Text Box 2" o:spid="_x0000_s1026" type="#_x0000_t202" alt="OFFICIAL" style="position:absolute;margin-left:0;margin-top:0;width:39.8pt;height:30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" filled="f" stroked="f">
              <v:textbox style="mso-fit-shape-to-text:t" inset="0,15pt,0,0">
                <w:txbxContent>
                  <w:p w14:paraId="149D746D" w14:textId="7788468C" w:rsidR="00776EEF" w:rsidRPr="00776EEF" w:rsidRDefault="00776EEF" w:rsidP="00776EEF">
                    <w:pPr>
                      <w:spacing w:after="0"/>
                      <w:rPr>
                        <w:rFonts w:ascii="Calibri" w:eastAsia="Calibri" w:hAnsi="Calibri" w:cs="Calibri"/>
                        <w:noProof/>
                        <w:color w:val="000000"/>
                        <w:szCs w:val="22"/>
                      </w:rPr>
                    </w:pPr>
                    <w:r w:rsidRPr="00776EEF">
                      <w:rPr>
                        <w:rFonts w:ascii="Calibri" w:eastAsia="Calibri" w:hAnsi="Calibri" w:cs="Calibri"/>
                        <w:noProof/>
                        <w:color w:val="000000"/>
                        <w:szCs w:val="22"/>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60145" w14:textId="4E292925" w:rsidR="00776EEF" w:rsidRDefault="00776EEF">
    <w:pPr>
      <w:pStyle w:val="Header"/>
    </w:pPr>
    <w:r>
      <w:rPr>
        <w:noProof/>
      </w:rPr>
      <mc:AlternateContent>
        <mc:Choice Requires="wps">
          <w:drawing>
            <wp:anchor distT="0" distB="0" distL="0" distR="0" simplePos="0" relativeHeight="251658241" behindDoc="0" locked="0" layoutInCell="1" allowOverlap="1" wp14:anchorId="1C1C61F6" wp14:editId="34E1F84F">
              <wp:simplePos x="635" y="635"/>
              <wp:positionH relativeFrom="page">
                <wp:align>center</wp:align>
              </wp:positionH>
              <wp:positionV relativeFrom="page">
                <wp:align>top</wp:align>
              </wp:positionV>
              <wp:extent cx="505460" cy="381000"/>
              <wp:effectExtent l="0" t="0" r="8890" b="0"/>
              <wp:wrapNone/>
              <wp:docPr id="97868633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5460" cy="381000"/>
                      </a:xfrm>
                      <a:prstGeom prst="rect">
                        <a:avLst/>
                      </a:prstGeom>
                      <a:noFill/>
                      <a:ln>
                        <a:noFill/>
                      </a:ln>
                    </wps:spPr>
                    <wps:txbx>
                      <w:txbxContent>
                        <w:p w14:paraId="284DEF15" w14:textId="5C2A74B4" w:rsidR="00776EEF" w:rsidRPr="00776EEF" w:rsidRDefault="00776EEF" w:rsidP="00776EEF">
                          <w:pPr>
                            <w:spacing w:after="0"/>
                            <w:rPr>
                              <w:rFonts w:ascii="Calibri" w:eastAsia="Calibri" w:hAnsi="Calibri" w:cs="Calibri"/>
                              <w:noProof/>
                              <w:color w:val="000000"/>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C61F6" id="_x0000_t202" coordsize="21600,21600" o:spt="202" path="m,l,21600r21600,l21600,xe">
              <v:stroke joinstyle="miter"/>
              <v:path gradientshapeok="t" o:connecttype="rect"/>
            </v:shapetype>
            <v:shape id="Text Box 3" o:spid="_x0000_s1027" type="#_x0000_t202" alt="OFFICIAL" style="position:absolute;margin-left:0;margin-top:0;width:39.8pt;height:30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" filled="f" stroked="f">
              <v:textbox style="mso-fit-shape-to-text:t" inset="0,15pt,0,0">
                <w:txbxContent>
                  <w:p w14:paraId="284DEF15" w14:textId="5C2A74B4" w:rsidR="00776EEF" w:rsidRPr="00776EEF" w:rsidRDefault="00776EEF" w:rsidP="00776EEF">
                    <w:pPr>
                      <w:spacing w:after="0"/>
                      <w:rPr>
                        <w:rFonts w:ascii="Calibri" w:eastAsia="Calibri" w:hAnsi="Calibri" w:cs="Calibri"/>
                        <w:noProof/>
                        <w:color w:val="000000"/>
                        <w:szCs w:val="2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1EC54" w14:textId="44E9BFBC" w:rsidR="00776EEF" w:rsidRDefault="008251FC">
    <w:pPr>
      <w:pStyle w:val="Header"/>
    </w:pPr>
    <w:r>
      <w:rPr>
        <w:noProof/>
        <w:lang w:val="en-US"/>
      </w:rPr>
      <w:drawing>
        <wp:anchor distT="0" distB="0" distL="114300" distR="114300" simplePos="0" relativeHeight="251660290" behindDoc="1" locked="0" layoutInCell="1" allowOverlap="1" wp14:anchorId="0E40D710" wp14:editId="37E48E52">
          <wp:simplePos x="0" y="0"/>
          <wp:positionH relativeFrom="page">
            <wp:align>right</wp:align>
          </wp:positionH>
          <wp:positionV relativeFrom="page">
            <wp:align>top</wp:align>
          </wp:positionV>
          <wp:extent cx="7560000" cy="1267200"/>
          <wp:effectExtent l="0" t="0" r="3175" b="9525"/>
          <wp:wrapNone/>
          <wp:docPr id="6" name="Picture 6" descr="Victoria Legal Ai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ictoria Legal Aid banner"/>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14="http://schemas.microsoft.com/office/drawing/2010/main" xmlns:aclsh="http://schemas.microsoft.com/office/drawing/2020/classificationShape"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A1C8EA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3586EC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3E46C2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DBE9F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9A15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084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4226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4E6B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62B1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D9219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078BF"/>
    <w:multiLevelType w:val="hybridMultilevel"/>
    <w:tmpl w:val="1D465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137B9"/>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D5B210B"/>
    <w:multiLevelType w:val="multilevel"/>
    <w:tmpl w:val="1BA03942"/>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3" w15:restartNumberingAfterBreak="0">
    <w:nsid w:val="104F6739"/>
    <w:multiLevelType w:val="multilevel"/>
    <w:tmpl w:val="030C42D0"/>
    <w:lvl w:ilvl="0">
      <w:start w:val="1"/>
      <w:numFmt w:val="bullet"/>
      <w:lvlText w:val=""/>
      <w:lvlJc w:val="left"/>
      <w:pPr>
        <w:tabs>
          <w:tab w:val="num" w:pos="510"/>
        </w:tabs>
        <w:ind w:left="51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4303FA"/>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BF3744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EA85B5B"/>
    <w:multiLevelType w:val="multilevel"/>
    <w:tmpl w:val="AEA46A5C"/>
    <w:lvl w:ilvl="0">
      <w:start w:val="1"/>
      <w:numFmt w:val="bullet"/>
      <w:lvlText w:val=""/>
      <w:lvlJc w:val="left"/>
      <w:pPr>
        <w:tabs>
          <w:tab w:val="num" w:pos="360"/>
        </w:tabs>
        <w:ind w:left="357" w:hanging="357"/>
      </w:pPr>
      <w:rPr>
        <w:rFonts w:ascii="Symbol" w:hAnsi="Symbol" w:hint="default"/>
        <w:sz w:val="21"/>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none"/>
      <w:lvlText w:val=""/>
      <w:lvlJc w:val="left"/>
      <w:pPr>
        <w:tabs>
          <w:tab w:val="num" w:pos="1429"/>
        </w:tabs>
        <w:ind w:left="1429" w:hanging="357"/>
      </w:pPr>
      <w:rPr>
        <w:rFonts w:hint="default"/>
      </w:rPr>
    </w:lvl>
    <w:lvl w:ilvl="4">
      <w:start w:val="1"/>
      <w:numFmt w:val="none"/>
      <w:lvlText w:val=""/>
      <w:lvlJc w:val="left"/>
      <w:pPr>
        <w:tabs>
          <w:tab w:val="num" w:pos="1786"/>
        </w:tabs>
        <w:ind w:left="1786" w:hanging="357"/>
      </w:pPr>
      <w:rPr>
        <w:rFonts w:hint="default"/>
      </w:rPr>
    </w:lvl>
    <w:lvl w:ilvl="5">
      <w:start w:val="1"/>
      <w:numFmt w:val="none"/>
      <w:lvlText w:val=""/>
      <w:lvlJc w:val="left"/>
      <w:pPr>
        <w:tabs>
          <w:tab w:val="num" w:pos="2143"/>
        </w:tabs>
        <w:ind w:left="2143" w:hanging="357"/>
      </w:pPr>
      <w:rPr>
        <w:rFonts w:hint="default"/>
      </w:rPr>
    </w:lvl>
    <w:lvl w:ilvl="6">
      <w:start w:val="1"/>
      <w:numFmt w:val="none"/>
      <w:lvlText w:val=""/>
      <w:lvlJc w:val="left"/>
      <w:pPr>
        <w:tabs>
          <w:tab w:val="num" w:pos="2500"/>
        </w:tabs>
        <w:ind w:left="2500" w:hanging="357"/>
      </w:pPr>
      <w:rPr>
        <w:rFonts w:hint="default"/>
      </w:rPr>
    </w:lvl>
    <w:lvl w:ilvl="7">
      <w:start w:val="1"/>
      <w:numFmt w:val="none"/>
      <w:lvlText w:val=""/>
      <w:lvlJc w:val="left"/>
      <w:pPr>
        <w:tabs>
          <w:tab w:val="num" w:pos="2858"/>
        </w:tabs>
        <w:ind w:left="2858" w:hanging="358"/>
      </w:pPr>
      <w:rPr>
        <w:rFonts w:hint="default"/>
      </w:rPr>
    </w:lvl>
    <w:lvl w:ilvl="8">
      <w:start w:val="1"/>
      <w:numFmt w:val="none"/>
      <w:lvlText w:val=""/>
      <w:lvlJc w:val="left"/>
      <w:pPr>
        <w:tabs>
          <w:tab w:val="num" w:pos="3215"/>
        </w:tabs>
        <w:ind w:left="3215" w:hanging="357"/>
      </w:pPr>
      <w:rPr>
        <w:rFonts w:hint="default"/>
      </w:rPr>
    </w:lvl>
  </w:abstractNum>
  <w:abstractNum w:abstractNumId="17" w15:restartNumberingAfterBreak="0">
    <w:nsid w:val="1EF26D96"/>
    <w:multiLevelType w:val="multilevel"/>
    <w:tmpl w:val="DD92C7E0"/>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1412"/>
        </w:tabs>
        <w:ind w:left="1412" w:hanging="358"/>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8" w15:restartNumberingAfterBreak="0">
    <w:nsid w:val="2EBC0DE6"/>
    <w:multiLevelType w:val="hybridMultilevel"/>
    <w:tmpl w:val="AA90C6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F620FCD"/>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0" w15:restartNumberingAfterBreak="0">
    <w:nsid w:val="36A4669A"/>
    <w:multiLevelType w:val="hybridMultilevel"/>
    <w:tmpl w:val="FA924564"/>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470F4DFA"/>
    <w:multiLevelType w:val="hybridMultilevel"/>
    <w:tmpl w:val="46AA741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ABB202C"/>
    <w:multiLevelType w:val="multilevel"/>
    <w:tmpl w:val="101A3C1E"/>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1054"/>
        </w:tabs>
        <w:ind w:left="1054" w:hanging="357"/>
      </w:pPr>
      <w:rPr>
        <w:rFonts w:ascii="Courier New" w:hAnsi="Courier New" w:hint="default"/>
      </w:rPr>
    </w:lvl>
    <w:lvl w:ilvl="2">
      <w:start w:val="1"/>
      <w:numFmt w:val="bullet"/>
      <w:lvlText w:val=""/>
      <w:lvlJc w:val="left"/>
      <w:pPr>
        <w:tabs>
          <w:tab w:val="num" w:pos="1412"/>
        </w:tabs>
        <w:ind w:left="1412" w:hanging="358"/>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3"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a"/>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24" w15:restartNumberingAfterBreak="0">
    <w:nsid w:val="557C3AE2"/>
    <w:multiLevelType w:val="multilevel"/>
    <w:tmpl w:val="CFB857E0"/>
    <w:lvl w:ilvl="0">
      <w:start w:val="1"/>
      <w:numFmt w:val="bullet"/>
      <w:pStyle w:val="Heading5"/>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5" w15:restartNumberingAfterBreak="0">
    <w:nsid w:val="59DD487A"/>
    <w:multiLevelType w:val="hybridMultilevel"/>
    <w:tmpl w:val="C3F418F6"/>
    <w:lvl w:ilvl="0" w:tplc="684818A4">
      <w:start w:val="1"/>
      <w:numFmt w:val="bullet"/>
      <w:pStyle w:val="Heading4"/>
      <w:lvlText w:val=""/>
      <w:lvlJc w:val="left"/>
      <w:pPr>
        <w:tabs>
          <w:tab w:val="num" w:pos="510"/>
        </w:tabs>
        <w:ind w:left="510" w:hanging="170"/>
      </w:pPr>
      <w:rPr>
        <w:rFonts w:ascii="Symbol" w:hAnsi="Symbol" w:hint="default"/>
        <w:sz w:val="21"/>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806AA5"/>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683631C2"/>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E990732"/>
    <w:multiLevelType w:val="hybridMultilevel"/>
    <w:tmpl w:val="82EAE0AA"/>
    <w:lvl w:ilvl="0" w:tplc="06A8D848">
      <w:start w:val="7"/>
      <w:numFmt w:val="decimal"/>
      <w:lvlText w:val="%1."/>
      <w:lvlJc w:val="left"/>
      <w:pPr>
        <w:ind w:left="360"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num w:numId="1" w16cid:durableId="2147044419">
    <w:abstractNumId w:val="23"/>
  </w:num>
  <w:num w:numId="2" w16cid:durableId="1161503090">
    <w:abstractNumId w:val="23"/>
  </w:num>
  <w:num w:numId="3" w16cid:durableId="722558718">
    <w:abstractNumId w:val="23"/>
  </w:num>
  <w:num w:numId="4" w16cid:durableId="77141334">
    <w:abstractNumId w:val="24"/>
  </w:num>
  <w:num w:numId="5" w16cid:durableId="1044914186">
    <w:abstractNumId w:val="14"/>
  </w:num>
  <w:num w:numId="6" w16cid:durableId="1520194223">
    <w:abstractNumId w:val="16"/>
  </w:num>
  <w:num w:numId="7" w16cid:durableId="1659576605">
    <w:abstractNumId w:val="22"/>
  </w:num>
  <w:num w:numId="8" w16cid:durableId="120458955">
    <w:abstractNumId w:val="17"/>
  </w:num>
  <w:num w:numId="9" w16cid:durableId="1948654080">
    <w:abstractNumId w:val="25"/>
  </w:num>
  <w:num w:numId="10" w16cid:durableId="1515028086">
    <w:abstractNumId w:val="24"/>
  </w:num>
  <w:num w:numId="11" w16cid:durableId="1165971719">
    <w:abstractNumId w:val="19"/>
  </w:num>
  <w:num w:numId="12" w16cid:durableId="441462209">
    <w:abstractNumId w:val="12"/>
  </w:num>
  <w:num w:numId="13" w16cid:durableId="827982331">
    <w:abstractNumId w:val="13"/>
  </w:num>
  <w:num w:numId="14" w16cid:durableId="796605126">
    <w:abstractNumId w:val="14"/>
  </w:num>
  <w:num w:numId="15" w16cid:durableId="1043410137">
    <w:abstractNumId w:val="15"/>
  </w:num>
  <w:num w:numId="16" w16cid:durableId="1112938379">
    <w:abstractNumId w:val="27"/>
  </w:num>
  <w:num w:numId="17" w16cid:durableId="1321153473">
    <w:abstractNumId w:val="11"/>
  </w:num>
  <w:num w:numId="18" w16cid:durableId="860318968">
    <w:abstractNumId w:val="26"/>
  </w:num>
  <w:num w:numId="19" w16cid:durableId="1483692585">
    <w:abstractNumId w:val="25"/>
  </w:num>
  <w:num w:numId="20" w16cid:durableId="1817717603">
    <w:abstractNumId w:val="24"/>
  </w:num>
  <w:num w:numId="21" w16cid:durableId="1481650587">
    <w:abstractNumId w:val="12"/>
  </w:num>
  <w:num w:numId="22" w16cid:durableId="1110972410">
    <w:abstractNumId w:val="12"/>
  </w:num>
  <w:num w:numId="23" w16cid:durableId="480469384">
    <w:abstractNumId w:val="12"/>
  </w:num>
  <w:num w:numId="24" w16cid:durableId="1392000043">
    <w:abstractNumId w:val="5"/>
  </w:num>
  <w:num w:numId="25" w16cid:durableId="1735817121">
    <w:abstractNumId w:val="5"/>
  </w:num>
  <w:num w:numId="26" w16cid:durableId="1264653387">
    <w:abstractNumId w:val="4"/>
  </w:num>
  <w:num w:numId="27" w16cid:durableId="666784271">
    <w:abstractNumId w:val="4"/>
  </w:num>
  <w:num w:numId="28" w16cid:durableId="794980983">
    <w:abstractNumId w:val="8"/>
  </w:num>
  <w:num w:numId="29" w16cid:durableId="663824882">
    <w:abstractNumId w:val="8"/>
  </w:num>
  <w:num w:numId="30" w16cid:durableId="572550565">
    <w:abstractNumId w:val="3"/>
  </w:num>
  <w:num w:numId="31" w16cid:durableId="1501966724">
    <w:abstractNumId w:val="3"/>
  </w:num>
  <w:num w:numId="32" w16cid:durableId="346102434">
    <w:abstractNumId w:val="2"/>
  </w:num>
  <w:num w:numId="33" w16cid:durableId="1321156146">
    <w:abstractNumId w:val="2"/>
  </w:num>
  <w:num w:numId="34" w16cid:durableId="653803541">
    <w:abstractNumId w:val="1"/>
  </w:num>
  <w:num w:numId="35" w16cid:durableId="712774259">
    <w:abstractNumId w:val="1"/>
  </w:num>
  <w:num w:numId="36" w16cid:durableId="1945573837">
    <w:abstractNumId w:val="0"/>
  </w:num>
  <w:num w:numId="37" w16cid:durableId="1791432827">
    <w:abstractNumId w:val="0"/>
  </w:num>
  <w:num w:numId="38" w16cid:durableId="1598489644">
    <w:abstractNumId w:val="23"/>
  </w:num>
  <w:num w:numId="39" w16cid:durableId="1901672615">
    <w:abstractNumId w:val="23"/>
  </w:num>
  <w:num w:numId="40" w16cid:durableId="1804959240">
    <w:abstractNumId w:val="23"/>
  </w:num>
  <w:num w:numId="41" w16cid:durableId="428744011">
    <w:abstractNumId w:val="9"/>
  </w:num>
  <w:num w:numId="42" w16cid:durableId="1192038874">
    <w:abstractNumId w:val="7"/>
  </w:num>
  <w:num w:numId="43" w16cid:durableId="2125927558">
    <w:abstractNumId w:val="6"/>
  </w:num>
  <w:num w:numId="44" w16cid:durableId="1130855358">
    <w:abstractNumId w:val="28"/>
  </w:num>
  <w:num w:numId="45" w16cid:durableId="380711199">
    <w:abstractNumId w:val="18"/>
  </w:num>
  <w:num w:numId="46" w16cid:durableId="94176934">
    <w:abstractNumId w:val="21"/>
  </w:num>
  <w:num w:numId="47" w16cid:durableId="1562793864">
    <w:abstractNumId w:val="23"/>
  </w:num>
  <w:num w:numId="48" w16cid:durableId="1400900838">
    <w:abstractNumId w:val="23"/>
  </w:num>
  <w:num w:numId="49" w16cid:durableId="1704210859">
    <w:abstractNumId w:val="23"/>
  </w:num>
  <w:num w:numId="50" w16cid:durableId="2036687016">
    <w:abstractNumId w:val="23"/>
  </w:num>
  <w:num w:numId="51" w16cid:durableId="932471891">
    <w:abstractNumId w:val="23"/>
  </w:num>
  <w:num w:numId="52" w16cid:durableId="1820422319">
    <w:abstractNumId w:val="23"/>
  </w:num>
  <w:num w:numId="53" w16cid:durableId="1828672518">
    <w:abstractNumId w:val="23"/>
  </w:num>
  <w:num w:numId="54" w16cid:durableId="1115446340">
    <w:abstractNumId w:val="23"/>
  </w:num>
  <w:num w:numId="55" w16cid:durableId="654263292">
    <w:abstractNumId w:val="23"/>
  </w:num>
  <w:num w:numId="56" w16cid:durableId="2109813343">
    <w:abstractNumId w:val="23"/>
  </w:num>
  <w:num w:numId="57" w16cid:durableId="1686978433">
    <w:abstractNumId w:val="23"/>
  </w:num>
  <w:num w:numId="58" w16cid:durableId="1485006128">
    <w:abstractNumId w:val="23"/>
  </w:num>
  <w:num w:numId="59" w16cid:durableId="1999529294">
    <w:abstractNumId w:val="20"/>
  </w:num>
  <w:num w:numId="60" w16cid:durableId="21077997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EEF"/>
    <w:rsid w:val="00015098"/>
    <w:rsid w:val="00016317"/>
    <w:rsid w:val="00017D07"/>
    <w:rsid w:val="00025387"/>
    <w:rsid w:val="00026E06"/>
    <w:rsid w:val="00033016"/>
    <w:rsid w:val="00033D74"/>
    <w:rsid w:val="00034016"/>
    <w:rsid w:val="00036BDD"/>
    <w:rsid w:val="00041327"/>
    <w:rsid w:val="00063736"/>
    <w:rsid w:val="00082563"/>
    <w:rsid w:val="0008259D"/>
    <w:rsid w:val="00083739"/>
    <w:rsid w:val="00093CEE"/>
    <w:rsid w:val="000B3332"/>
    <w:rsid w:val="000B791B"/>
    <w:rsid w:val="000E5DF3"/>
    <w:rsid w:val="00100A60"/>
    <w:rsid w:val="0010384E"/>
    <w:rsid w:val="0011482E"/>
    <w:rsid w:val="00114D61"/>
    <w:rsid w:val="00132DC5"/>
    <w:rsid w:val="001451F2"/>
    <w:rsid w:val="00154700"/>
    <w:rsid w:val="00161C13"/>
    <w:rsid w:val="00163F6B"/>
    <w:rsid w:val="001645BF"/>
    <w:rsid w:val="00165F49"/>
    <w:rsid w:val="001801C4"/>
    <w:rsid w:val="001822BA"/>
    <w:rsid w:val="00183020"/>
    <w:rsid w:val="00195E4C"/>
    <w:rsid w:val="001A62E0"/>
    <w:rsid w:val="001C2CC4"/>
    <w:rsid w:val="001C343B"/>
    <w:rsid w:val="001C579D"/>
    <w:rsid w:val="001D0AF1"/>
    <w:rsid w:val="001D2884"/>
    <w:rsid w:val="001D3519"/>
    <w:rsid w:val="001D4ABD"/>
    <w:rsid w:val="001D6299"/>
    <w:rsid w:val="001D7753"/>
    <w:rsid w:val="001F736D"/>
    <w:rsid w:val="00207025"/>
    <w:rsid w:val="0021351D"/>
    <w:rsid w:val="0021788D"/>
    <w:rsid w:val="00217E0C"/>
    <w:rsid w:val="00222134"/>
    <w:rsid w:val="0022260B"/>
    <w:rsid w:val="00223C57"/>
    <w:rsid w:val="00224A3A"/>
    <w:rsid w:val="0024433E"/>
    <w:rsid w:val="00245BB8"/>
    <w:rsid w:val="0024787D"/>
    <w:rsid w:val="00260153"/>
    <w:rsid w:val="00276B3D"/>
    <w:rsid w:val="002858F7"/>
    <w:rsid w:val="002B3D45"/>
    <w:rsid w:val="002C4E04"/>
    <w:rsid w:val="002D6E6B"/>
    <w:rsid w:val="002E1D99"/>
    <w:rsid w:val="002E514D"/>
    <w:rsid w:val="002F0D45"/>
    <w:rsid w:val="0030618A"/>
    <w:rsid w:val="00313897"/>
    <w:rsid w:val="0032101C"/>
    <w:rsid w:val="00324CB1"/>
    <w:rsid w:val="003253D3"/>
    <w:rsid w:val="00361278"/>
    <w:rsid w:val="00363684"/>
    <w:rsid w:val="00363903"/>
    <w:rsid w:val="00380EC0"/>
    <w:rsid w:val="003A4968"/>
    <w:rsid w:val="003B7730"/>
    <w:rsid w:val="003C2AD1"/>
    <w:rsid w:val="003C3A5A"/>
    <w:rsid w:val="003C513D"/>
    <w:rsid w:val="003D1B03"/>
    <w:rsid w:val="003D436F"/>
    <w:rsid w:val="003E341E"/>
    <w:rsid w:val="003E4449"/>
    <w:rsid w:val="003F4BDF"/>
    <w:rsid w:val="003F704D"/>
    <w:rsid w:val="00407743"/>
    <w:rsid w:val="00420511"/>
    <w:rsid w:val="00432182"/>
    <w:rsid w:val="0043276B"/>
    <w:rsid w:val="004346F8"/>
    <w:rsid w:val="00435366"/>
    <w:rsid w:val="004440B9"/>
    <w:rsid w:val="0046470A"/>
    <w:rsid w:val="0049345C"/>
    <w:rsid w:val="00495667"/>
    <w:rsid w:val="0049659D"/>
    <w:rsid w:val="004A221C"/>
    <w:rsid w:val="004A24B1"/>
    <w:rsid w:val="004B3D34"/>
    <w:rsid w:val="004B48C6"/>
    <w:rsid w:val="004C6018"/>
    <w:rsid w:val="004D54EE"/>
    <w:rsid w:val="004E2737"/>
    <w:rsid w:val="005011B8"/>
    <w:rsid w:val="00520FD4"/>
    <w:rsid w:val="0052290D"/>
    <w:rsid w:val="00525CD3"/>
    <w:rsid w:val="00531D2D"/>
    <w:rsid w:val="00535FFA"/>
    <w:rsid w:val="005369CF"/>
    <w:rsid w:val="00543C23"/>
    <w:rsid w:val="005655A8"/>
    <w:rsid w:val="00573D9C"/>
    <w:rsid w:val="00574D07"/>
    <w:rsid w:val="00576500"/>
    <w:rsid w:val="0057721A"/>
    <w:rsid w:val="005920C6"/>
    <w:rsid w:val="0059664C"/>
    <w:rsid w:val="005974B5"/>
    <w:rsid w:val="005A321F"/>
    <w:rsid w:val="005B0674"/>
    <w:rsid w:val="005B3B63"/>
    <w:rsid w:val="005B6BF8"/>
    <w:rsid w:val="005C590B"/>
    <w:rsid w:val="005D649C"/>
    <w:rsid w:val="005E328D"/>
    <w:rsid w:val="005E70DA"/>
    <w:rsid w:val="005F62E4"/>
    <w:rsid w:val="00600EC8"/>
    <w:rsid w:val="00603170"/>
    <w:rsid w:val="00610C7E"/>
    <w:rsid w:val="00614871"/>
    <w:rsid w:val="00623D35"/>
    <w:rsid w:val="0064706B"/>
    <w:rsid w:val="00670C0C"/>
    <w:rsid w:val="00671221"/>
    <w:rsid w:val="006919B6"/>
    <w:rsid w:val="00694B2A"/>
    <w:rsid w:val="00695B38"/>
    <w:rsid w:val="00695D90"/>
    <w:rsid w:val="006A4F9C"/>
    <w:rsid w:val="006B3888"/>
    <w:rsid w:val="006B3A05"/>
    <w:rsid w:val="006B52C5"/>
    <w:rsid w:val="006C2FD5"/>
    <w:rsid w:val="006E2921"/>
    <w:rsid w:val="006E504F"/>
    <w:rsid w:val="007033B0"/>
    <w:rsid w:val="00710DDF"/>
    <w:rsid w:val="00711BE5"/>
    <w:rsid w:val="007244AB"/>
    <w:rsid w:val="00736138"/>
    <w:rsid w:val="007378EE"/>
    <w:rsid w:val="00737DD0"/>
    <w:rsid w:val="007442FF"/>
    <w:rsid w:val="007466E6"/>
    <w:rsid w:val="00760463"/>
    <w:rsid w:val="00764B5E"/>
    <w:rsid w:val="00776EEF"/>
    <w:rsid w:val="007A0F3E"/>
    <w:rsid w:val="007A37CD"/>
    <w:rsid w:val="007A45D7"/>
    <w:rsid w:val="007C10FB"/>
    <w:rsid w:val="007C2AE3"/>
    <w:rsid w:val="007C70D0"/>
    <w:rsid w:val="007D114E"/>
    <w:rsid w:val="007D124F"/>
    <w:rsid w:val="007D7E94"/>
    <w:rsid w:val="007E5795"/>
    <w:rsid w:val="007F6F02"/>
    <w:rsid w:val="007F7260"/>
    <w:rsid w:val="0080122E"/>
    <w:rsid w:val="008015CB"/>
    <w:rsid w:val="00823DB2"/>
    <w:rsid w:val="008251FC"/>
    <w:rsid w:val="0082608B"/>
    <w:rsid w:val="00827C07"/>
    <w:rsid w:val="00831943"/>
    <w:rsid w:val="00831DEF"/>
    <w:rsid w:val="00853CA6"/>
    <w:rsid w:val="008611E7"/>
    <w:rsid w:val="0086374D"/>
    <w:rsid w:val="00882BAA"/>
    <w:rsid w:val="0088739C"/>
    <w:rsid w:val="008940E4"/>
    <w:rsid w:val="008A6667"/>
    <w:rsid w:val="008C6C82"/>
    <w:rsid w:val="008C7A91"/>
    <w:rsid w:val="008D033C"/>
    <w:rsid w:val="008D6F81"/>
    <w:rsid w:val="008F5671"/>
    <w:rsid w:val="00902134"/>
    <w:rsid w:val="00903EF3"/>
    <w:rsid w:val="00930095"/>
    <w:rsid w:val="009302E7"/>
    <w:rsid w:val="00952B02"/>
    <w:rsid w:val="009548F2"/>
    <w:rsid w:val="00972CA9"/>
    <w:rsid w:val="0097317E"/>
    <w:rsid w:val="00974608"/>
    <w:rsid w:val="0098100F"/>
    <w:rsid w:val="009850B5"/>
    <w:rsid w:val="009852EF"/>
    <w:rsid w:val="0099017F"/>
    <w:rsid w:val="00991135"/>
    <w:rsid w:val="00993727"/>
    <w:rsid w:val="009A14EC"/>
    <w:rsid w:val="009A3B29"/>
    <w:rsid w:val="009B6C5C"/>
    <w:rsid w:val="009C3282"/>
    <w:rsid w:val="009C48D1"/>
    <w:rsid w:val="009D1D43"/>
    <w:rsid w:val="009D304B"/>
    <w:rsid w:val="009E68F9"/>
    <w:rsid w:val="00A02426"/>
    <w:rsid w:val="00A04F27"/>
    <w:rsid w:val="00A123C6"/>
    <w:rsid w:val="00A260FF"/>
    <w:rsid w:val="00A5122A"/>
    <w:rsid w:val="00A7363B"/>
    <w:rsid w:val="00A81FC0"/>
    <w:rsid w:val="00A95EBC"/>
    <w:rsid w:val="00A96D0E"/>
    <w:rsid w:val="00AA6E60"/>
    <w:rsid w:val="00AA75DD"/>
    <w:rsid w:val="00AB6A12"/>
    <w:rsid w:val="00AC017C"/>
    <w:rsid w:val="00AC7E03"/>
    <w:rsid w:val="00AE1D9B"/>
    <w:rsid w:val="00AE4E8C"/>
    <w:rsid w:val="00AF53AC"/>
    <w:rsid w:val="00B05286"/>
    <w:rsid w:val="00B3270E"/>
    <w:rsid w:val="00B55275"/>
    <w:rsid w:val="00B62B9D"/>
    <w:rsid w:val="00B72176"/>
    <w:rsid w:val="00B82718"/>
    <w:rsid w:val="00B90C95"/>
    <w:rsid w:val="00BC40A9"/>
    <w:rsid w:val="00BD5A06"/>
    <w:rsid w:val="00BE2267"/>
    <w:rsid w:val="00BE371F"/>
    <w:rsid w:val="00BF084E"/>
    <w:rsid w:val="00C02C4F"/>
    <w:rsid w:val="00C0771B"/>
    <w:rsid w:val="00C202AC"/>
    <w:rsid w:val="00C41600"/>
    <w:rsid w:val="00C46682"/>
    <w:rsid w:val="00C51018"/>
    <w:rsid w:val="00C81B98"/>
    <w:rsid w:val="00C877B3"/>
    <w:rsid w:val="00CC0288"/>
    <w:rsid w:val="00CC7406"/>
    <w:rsid w:val="00CE7F41"/>
    <w:rsid w:val="00D04885"/>
    <w:rsid w:val="00D07D8C"/>
    <w:rsid w:val="00D23EB6"/>
    <w:rsid w:val="00D30874"/>
    <w:rsid w:val="00D43076"/>
    <w:rsid w:val="00D45D3F"/>
    <w:rsid w:val="00D570EA"/>
    <w:rsid w:val="00D65775"/>
    <w:rsid w:val="00D67CA4"/>
    <w:rsid w:val="00D703DA"/>
    <w:rsid w:val="00D72BF5"/>
    <w:rsid w:val="00D904DD"/>
    <w:rsid w:val="00D92D3C"/>
    <w:rsid w:val="00DB1CAC"/>
    <w:rsid w:val="00DC735B"/>
    <w:rsid w:val="00DD412C"/>
    <w:rsid w:val="00DE1336"/>
    <w:rsid w:val="00DE4049"/>
    <w:rsid w:val="00E02498"/>
    <w:rsid w:val="00E04A44"/>
    <w:rsid w:val="00E07A2C"/>
    <w:rsid w:val="00E13DC0"/>
    <w:rsid w:val="00E26730"/>
    <w:rsid w:val="00E30D7F"/>
    <w:rsid w:val="00E369B0"/>
    <w:rsid w:val="00E5284E"/>
    <w:rsid w:val="00E70B85"/>
    <w:rsid w:val="00E74704"/>
    <w:rsid w:val="00E825CF"/>
    <w:rsid w:val="00E86066"/>
    <w:rsid w:val="00E95004"/>
    <w:rsid w:val="00EB309F"/>
    <w:rsid w:val="00EB5FB4"/>
    <w:rsid w:val="00ED1E2C"/>
    <w:rsid w:val="00ED74ED"/>
    <w:rsid w:val="00ED7579"/>
    <w:rsid w:val="00ED7A4D"/>
    <w:rsid w:val="00F11F7D"/>
    <w:rsid w:val="00F14DB5"/>
    <w:rsid w:val="00F359E3"/>
    <w:rsid w:val="00F4428C"/>
    <w:rsid w:val="00F52963"/>
    <w:rsid w:val="00F53FA3"/>
    <w:rsid w:val="00F60A1F"/>
    <w:rsid w:val="00F60EA7"/>
    <w:rsid w:val="00F83DD4"/>
    <w:rsid w:val="00F86EC1"/>
    <w:rsid w:val="00F923A5"/>
    <w:rsid w:val="00F97B4B"/>
    <w:rsid w:val="00FA32FE"/>
    <w:rsid w:val="00FB2179"/>
    <w:rsid w:val="00FB62F8"/>
    <w:rsid w:val="00FC68E3"/>
    <w:rsid w:val="00FE37D6"/>
    <w:rsid w:val="00FE7BC9"/>
    <w:rsid w:val="01363F7F"/>
    <w:rsid w:val="1E5D1EE5"/>
    <w:rsid w:val="7BAA439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A05261"/>
  <w15:chartTrackingRefBased/>
  <w15:docId w15:val="{5EF81699-F537-4FC6-9B7E-2DA5A0431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uiPriority="9" w:qFormat="1"/>
    <w:lsdException w:name="heading 1" w:uiPriority="10" w:qFormat="1"/>
    <w:lsdException w:name="heading 2" w:uiPriority="10" w:qFormat="1"/>
    <w:lsdException w:name="heading 3" w:uiPriority="11" w:qFormat="1"/>
    <w:lsdException w:name="heading 4" w:uiPriority="12" w:qFormat="1"/>
    <w:lsdException w:name="heading 5" w:uiPriority="1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uiPriority="6" w:qFormat="1"/>
    <w:lsdException w:name="List Bullet 2" w:uiPriority="7" w:qFormat="1"/>
    <w:lsdException w:name="List Bullet 3" w:uiPriority="8"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1"/>
    <w:qFormat/>
    <w:rsid w:val="001801C4"/>
    <w:pPr>
      <w:spacing w:after="120" w:line="300" w:lineRule="atLeast"/>
    </w:pPr>
    <w:rPr>
      <w:rFonts w:ascii="Arial" w:hAnsi="Arial"/>
      <w:sz w:val="22"/>
      <w:szCs w:val="24"/>
      <w:lang w:eastAsia="en-US"/>
    </w:rPr>
  </w:style>
  <w:style w:type="paragraph" w:styleId="Heading1">
    <w:name w:val="heading 1"/>
    <w:next w:val="VLADocumentText"/>
    <w:link w:val="Heading1Char"/>
    <w:uiPriority w:val="1"/>
    <w:qFormat/>
    <w:rsid w:val="004E2737"/>
    <w:pPr>
      <w:keepNext/>
      <w:spacing w:before="240" w:after="240" w:line="300" w:lineRule="atLeast"/>
      <w:outlineLvl w:val="0"/>
    </w:pPr>
    <w:rPr>
      <w:rFonts w:ascii="Arial" w:hAnsi="Arial" w:cs="Arial"/>
      <w:b/>
      <w:bCs/>
      <w:color w:val="971A4B"/>
      <w:kern w:val="32"/>
      <w:sz w:val="28"/>
      <w:szCs w:val="26"/>
    </w:rPr>
  </w:style>
  <w:style w:type="paragraph" w:styleId="Heading2">
    <w:name w:val="heading 2"/>
    <w:next w:val="Normal"/>
    <w:link w:val="Heading2Char"/>
    <w:uiPriority w:val="1"/>
    <w:qFormat/>
    <w:rsid w:val="004E2737"/>
    <w:pPr>
      <w:keepNext/>
      <w:spacing w:before="160" w:after="40" w:line="300" w:lineRule="atLeast"/>
      <w:outlineLvl w:val="1"/>
    </w:pPr>
    <w:rPr>
      <w:rFonts w:ascii="Arial" w:hAnsi="Arial" w:cs="Arial"/>
      <w:b/>
      <w:bCs/>
      <w:iCs/>
      <w:color w:val="971A4B"/>
      <w:sz w:val="26"/>
      <w:szCs w:val="28"/>
    </w:rPr>
  </w:style>
  <w:style w:type="paragraph" w:styleId="Heading3">
    <w:name w:val="heading 3"/>
    <w:next w:val="Normal"/>
    <w:link w:val="Heading3Char"/>
    <w:uiPriority w:val="1"/>
    <w:qFormat/>
    <w:rsid w:val="004E2737"/>
    <w:pPr>
      <w:keepNext/>
      <w:spacing w:before="120" w:after="40" w:line="300" w:lineRule="atLeast"/>
      <w:outlineLvl w:val="2"/>
    </w:pPr>
    <w:rPr>
      <w:rFonts w:ascii="Arial" w:hAnsi="Arial" w:cs="Arial"/>
      <w:b/>
      <w:bCs/>
      <w:sz w:val="24"/>
      <w:szCs w:val="26"/>
    </w:rPr>
  </w:style>
  <w:style w:type="paragraph" w:styleId="Heading4">
    <w:name w:val="heading 4"/>
    <w:basedOn w:val="Normal"/>
    <w:link w:val="Heading4Char"/>
    <w:uiPriority w:val="12"/>
    <w:qFormat/>
    <w:rsid w:val="004E2737"/>
    <w:pPr>
      <w:keepNext/>
      <w:numPr>
        <w:numId w:val="19"/>
      </w:numPr>
      <w:pBdr>
        <w:top w:val="single" w:sz="8" w:space="9" w:color="DDDEDD"/>
        <w:left w:val="single" w:sz="8" w:space="16" w:color="DDDEDD"/>
        <w:bottom w:val="single" w:sz="8" w:space="12" w:color="DDDEDD"/>
        <w:right w:val="single" w:sz="8" w:space="12" w:color="DDDEDD"/>
      </w:pBdr>
      <w:shd w:val="clear" w:color="auto" w:fill="DDDEDD"/>
      <w:ind w:right="284"/>
      <w:outlineLvl w:val="3"/>
    </w:pPr>
  </w:style>
  <w:style w:type="paragraph" w:styleId="Heading5">
    <w:name w:val="heading 5"/>
    <w:basedOn w:val="Normal"/>
    <w:link w:val="Heading5Char"/>
    <w:uiPriority w:val="13"/>
    <w:qFormat/>
    <w:rsid w:val="004E2737"/>
    <w:pPr>
      <w:keepNext/>
      <w:numPr>
        <w:numId w:val="20"/>
      </w:numPr>
      <w:pBdr>
        <w:top w:val="single" w:sz="4" w:space="9" w:color="auto"/>
        <w:left w:val="single" w:sz="4" w:space="16" w:color="auto"/>
        <w:bottom w:val="single" w:sz="4" w:space="12" w:color="auto"/>
        <w:right w:val="single" w:sz="4" w:space="12" w:color="auto"/>
      </w:pBdr>
      <w:ind w:right="284"/>
      <w:outlineLvl w:val="4"/>
    </w:pPr>
  </w:style>
  <w:style w:type="paragraph" w:styleId="Heading6">
    <w:name w:val="heading 6"/>
    <w:next w:val="Normal"/>
    <w:link w:val="Heading6Char"/>
    <w:rsid w:val="004E2737"/>
    <w:pPr>
      <w:spacing w:before="240" w:after="60" w:line="240" w:lineRule="atLeast"/>
      <w:outlineLvl w:val="5"/>
    </w:pPr>
    <w:rPr>
      <w:rFonts w:ascii="Arial" w:hAnsi="Arial"/>
      <w:b/>
      <w:bCs/>
      <w:sz w:val="21"/>
      <w:szCs w:val="22"/>
      <w:lang w:eastAsia="en-US"/>
    </w:rPr>
  </w:style>
  <w:style w:type="paragraph" w:styleId="Heading7">
    <w:name w:val="heading 7"/>
    <w:next w:val="Normal"/>
    <w:link w:val="Heading7Char"/>
    <w:rsid w:val="004E2737"/>
    <w:pPr>
      <w:spacing w:before="240" w:after="60" w:line="240" w:lineRule="atLeast"/>
      <w:outlineLvl w:val="6"/>
    </w:pPr>
    <w:rPr>
      <w:rFonts w:ascii="Arial" w:hAnsi="Arial"/>
      <w:sz w:val="21"/>
      <w:szCs w:val="24"/>
      <w:lang w:eastAsia="en-US"/>
    </w:rPr>
  </w:style>
  <w:style w:type="paragraph" w:styleId="Heading8">
    <w:name w:val="heading 8"/>
    <w:next w:val="Normal"/>
    <w:link w:val="Heading8Char"/>
    <w:rsid w:val="004E2737"/>
    <w:pPr>
      <w:spacing w:before="240" w:after="60" w:line="240" w:lineRule="atLeast"/>
      <w:outlineLvl w:val="7"/>
    </w:pPr>
    <w:rPr>
      <w:rFonts w:ascii="Arial" w:hAnsi="Arial"/>
      <w:i/>
      <w:iCs/>
      <w:sz w:val="21"/>
      <w:szCs w:val="24"/>
      <w:lang w:eastAsia="en-US"/>
    </w:rPr>
  </w:style>
  <w:style w:type="paragraph" w:styleId="Heading9">
    <w:name w:val="heading 9"/>
    <w:next w:val="Normal"/>
    <w:link w:val="Heading9Char"/>
    <w:rsid w:val="004E2737"/>
    <w:pPr>
      <w:spacing w:before="240" w:after="60" w:line="240" w:lineRule="atLeast"/>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A1">
    <w:name w:val="VLA 1."/>
    <w:aliases w:val="2.,3."/>
    <w:uiPriority w:val="3"/>
    <w:qFormat/>
    <w:rsid w:val="004E2737"/>
    <w:pPr>
      <w:numPr>
        <w:numId w:val="40"/>
      </w:numPr>
      <w:spacing w:after="120" w:line="300" w:lineRule="atLeast"/>
    </w:pPr>
    <w:rPr>
      <w:rFonts w:ascii="Arial" w:hAnsi="Arial"/>
      <w:sz w:val="22"/>
      <w:szCs w:val="24"/>
      <w:lang w:eastAsia="en-US"/>
    </w:rPr>
  </w:style>
  <w:style w:type="paragraph" w:customStyle="1" w:styleId="VLAa">
    <w:name w:val="VLA a."/>
    <w:aliases w:val="b.,c."/>
    <w:uiPriority w:val="4"/>
    <w:qFormat/>
    <w:rsid w:val="004E2737"/>
    <w:pPr>
      <w:numPr>
        <w:ilvl w:val="1"/>
        <w:numId w:val="40"/>
      </w:numPr>
      <w:spacing w:after="120" w:line="300" w:lineRule="atLeast"/>
    </w:pPr>
    <w:rPr>
      <w:rFonts w:ascii="Arial" w:hAnsi="Arial"/>
      <w:sz w:val="22"/>
      <w:szCs w:val="24"/>
      <w:lang w:eastAsia="en-US"/>
    </w:rPr>
  </w:style>
  <w:style w:type="paragraph" w:customStyle="1" w:styleId="VLADocumentText">
    <w:name w:val="VLA Document Text"/>
    <w:uiPriority w:val="1"/>
    <w:qFormat/>
    <w:rsid w:val="004E2737"/>
    <w:pPr>
      <w:spacing w:after="120" w:line="300" w:lineRule="atLeast"/>
    </w:pPr>
    <w:rPr>
      <w:rFonts w:ascii="Arial" w:hAnsi="Arial"/>
      <w:sz w:val="22"/>
      <w:szCs w:val="24"/>
      <w:lang w:eastAsia="en-US"/>
    </w:rPr>
  </w:style>
  <w:style w:type="character" w:customStyle="1" w:styleId="VLAHiddenText">
    <w:name w:val="VLA Hidden Text"/>
    <w:rsid w:val="004E2737"/>
    <w:rPr>
      <w:rFonts w:ascii="Arial" w:hAnsi="Arial"/>
      <w:vanish/>
      <w:color w:val="3366FF"/>
      <w:sz w:val="22"/>
    </w:rPr>
  </w:style>
  <w:style w:type="paragraph" w:customStyle="1" w:styleId="VLAi">
    <w:name w:val="VLA i."/>
    <w:aliases w:val="ii.,iii."/>
    <w:uiPriority w:val="5"/>
    <w:qFormat/>
    <w:rsid w:val="004E2737"/>
    <w:pPr>
      <w:numPr>
        <w:ilvl w:val="2"/>
        <w:numId w:val="40"/>
      </w:numPr>
      <w:spacing w:after="120" w:line="300" w:lineRule="atLeast"/>
    </w:pPr>
    <w:rPr>
      <w:rFonts w:ascii="Arial" w:hAnsi="Arial"/>
      <w:sz w:val="22"/>
      <w:szCs w:val="24"/>
      <w:lang w:eastAsia="en-US"/>
    </w:rPr>
  </w:style>
  <w:style w:type="paragraph" w:customStyle="1" w:styleId="VLALetterHeading">
    <w:name w:val="VLA Letter Heading"/>
    <w:next w:val="VLALetterText"/>
    <w:uiPriority w:val="13"/>
    <w:qFormat/>
    <w:rsid w:val="004E2737"/>
    <w:pPr>
      <w:keepNext/>
      <w:spacing w:after="200" w:line="300" w:lineRule="atLeast"/>
    </w:pPr>
    <w:rPr>
      <w:rFonts w:ascii="Arial" w:hAnsi="Arial"/>
      <w:b/>
      <w:sz w:val="22"/>
      <w:szCs w:val="24"/>
      <w:lang w:eastAsia="en-US"/>
    </w:rPr>
  </w:style>
  <w:style w:type="paragraph" w:customStyle="1" w:styleId="VLALetterText">
    <w:name w:val="VLA Letter Text"/>
    <w:uiPriority w:val="13"/>
    <w:qFormat/>
    <w:rsid w:val="004E2737"/>
    <w:pPr>
      <w:spacing w:after="120" w:line="300" w:lineRule="atLeast"/>
    </w:pPr>
    <w:rPr>
      <w:rFonts w:ascii="Arial" w:hAnsi="Arial"/>
      <w:sz w:val="22"/>
      <w:szCs w:val="24"/>
      <w:lang w:eastAsia="en-US"/>
    </w:rPr>
  </w:style>
  <w:style w:type="table" w:styleId="TableGrid">
    <w:name w:val="Table Grid"/>
    <w:basedOn w:val="TableNormal"/>
    <w:rsid w:val="004E2737"/>
    <w:pPr>
      <w:spacing w:after="120" w:line="30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Header">
    <w:name w:val="header"/>
    <w:link w:val="HeaderChar"/>
    <w:rsid w:val="004E2737"/>
    <w:pPr>
      <w:tabs>
        <w:tab w:val="center" w:pos="4604"/>
        <w:tab w:val="right" w:pos="9214"/>
      </w:tabs>
      <w:spacing w:line="300" w:lineRule="atLeast"/>
    </w:pPr>
    <w:rPr>
      <w:rFonts w:ascii="Arial" w:hAnsi="Arial"/>
      <w:sz w:val="22"/>
      <w:szCs w:val="24"/>
      <w:lang w:eastAsia="en-US"/>
    </w:rPr>
  </w:style>
  <w:style w:type="paragraph" w:styleId="Footer">
    <w:name w:val="footer"/>
    <w:link w:val="FooterChar"/>
    <w:uiPriority w:val="99"/>
    <w:rsid w:val="004E2737"/>
    <w:pPr>
      <w:widowControl w:val="0"/>
      <w:tabs>
        <w:tab w:val="right" w:pos="9214"/>
      </w:tabs>
      <w:spacing w:before="40" w:after="40" w:line="300" w:lineRule="atLeast"/>
    </w:pPr>
    <w:rPr>
      <w:rFonts w:ascii="Arial" w:hAnsi="Arial"/>
      <w:snapToGrid w:val="0"/>
      <w:sz w:val="14"/>
      <w:lang w:eastAsia="en-US"/>
    </w:rPr>
  </w:style>
  <w:style w:type="paragraph" w:styleId="ListBullet">
    <w:name w:val="List Bullet"/>
    <w:uiPriority w:val="6"/>
    <w:qFormat/>
    <w:rsid w:val="004E2737"/>
    <w:pPr>
      <w:numPr>
        <w:numId w:val="23"/>
      </w:numPr>
      <w:spacing w:after="120" w:line="300" w:lineRule="atLeast"/>
    </w:pPr>
    <w:rPr>
      <w:rFonts w:ascii="Arial" w:hAnsi="Arial"/>
      <w:sz w:val="22"/>
      <w:szCs w:val="24"/>
      <w:lang w:eastAsia="en-US"/>
    </w:rPr>
  </w:style>
  <w:style w:type="paragraph" w:styleId="ListBullet2">
    <w:name w:val="List Bullet 2"/>
    <w:uiPriority w:val="7"/>
    <w:qFormat/>
    <w:rsid w:val="004E2737"/>
    <w:pPr>
      <w:numPr>
        <w:ilvl w:val="1"/>
        <w:numId w:val="23"/>
      </w:numPr>
      <w:spacing w:after="120" w:line="300" w:lineRule="atLeast"/>
    </w:pPr>
    <w:rPr>
      <w:rFonts w:ascii="Arial" w:hAnsi="Arial"/>
      <w:sz w:val="22"/>
      <w:szCs w:val="24"/>
      <w:lang w:eastAsia="en-US"/>
    </w:rPr>
  </w:style>
  <w:style w:type="paragraph" w:styleId="ListBullet3">
    <w:name w:val="List Bullet 3"/>
    <w:uiPriority w:val="8"/>
    <w:qFormat/>
    <w:rsid w:val="004E2737"/>
    <w:pPr>
      <w:numPr>
        <w:ilvl w:val="2"/>
        <w:numId w:val="23"/>
      </w:numPr>
      <w:spacing w:after="120" w:line="300" w:lineRule="atLeast"/>
    </w:pPr>
    <w:rPr>
      <w:rFonts w:ascii="Arial" w:hAnsi="Arial"/>
      <w:sz w:val="22"/>
      <w:szCs w:val="24"/>
      <w:lang w:eastAsia="en-US"/>
    </w:rPr>
  </w:style>
  <w:style w:type="numbering" w:styleId="111111">
    <w:name w:val="Outline List 2"/>
    <w:basedOn w:val="NoList"/>
    <w:rsid w:val="004E2737"/>
    <w:pPr>
      <w:numPr>
        <w:numId w:val="5"/>
      </w:numPr>
    </w:pPr>
  </w:style>
  <w:style w:type="numbering" w:styleId="1ai">
    <w:name w:val="Outline List 1"/>
    <w:basedOn w:val="NoList"/>
    <w:rsid w:val="004E2737"/>
    <w:pPr>
      <w:numPr>
        <w:numId w:val="16"/>
      </w:numPr>
    </w:pPr>
  </w:style>
  <w:style w:type="character" w:customStyle="1" w:styleId="Heading6Char">
    <w:name w:val="Heading 6 Char"/>
    <w:basedOn w:val="DefaultParagraphFont"/>
    <w:link w:val="Heading6"/>
    <w:rsid w:val="004E2737"/>
    <w:rPr>
      <w:rFonts w:ascii="Arial" w:hAnsi="Arial"/>
      <w:b/>
      <w:bCs/>
      <w:sz w:val="21"/>
      <w:szCs w:val="22"/>
      <w:lang w:eastAsia="en-US"/>
    </w:rPr>
  </w:style>
  <w:style w:type="character" w:customStyle="1" w:styleId="Heading7Char">
    <w:name w:val="Heading 7 Char"/>
    <w:basedOn w:val="DefaultParagraphFont"/>
    <w:link w:val="Heading7"/>
    <w:rsid w:val="004E2737"/>
    <w:rPr>
      <w:rFonts w:ascii="Arial" w:hAnsi="Arial"/>
      <w:sz w:val="21"/>
      <w:szCs w:val="24"/>
      <w:lang w:eastAsia="en-US"/>
    </w:rPr>
  </w:style>
  <w:style w:type="character" w:customStyle="1" w:styleId="Heading8Char">
    <w:name w:val="Heading 8 Char"/>
    <w:basedOn w:val="DefaultParagraphFont"/>
    <w:link w:val="Heading8"/>
    <w:rsid w:val="004E2737"/>
    <w:rPr>
      <w:rFonts w:ascii="Arial" w:hAnsi="Arial"/>
      <w:i/>
      <w:iCs/>
      <w:sz w:val="21"/>
      <w:szCs w:val="24"/>
      <w:lang w:eastAsia="en-US"/>
    </w:rPr>
  </w:style>
  <w:style w:type="character" w:customStyle="1" w:styleId="Heading9Char">
    <w:name w:val="Heading 9 Char"/>
    <w:basedOn w:val="DefaultParagraphFont"/>
    <w:link w:val="Heading9"/>
    <w:rsid w:val="004E2737"/>
    <w:rPr>
      <w:rFonts w:ascii="Arial" w:hAnsi="Arial" w:cs="Arial"/>
      <w:sz w:val="22"/>
      <w:szCs w:val="22"/>
      <w:lang w:eastAsia="en-US"/>
    </w:rPr>
  </w:style>
  <w:style w:type="numbering" w:styleId="ArticleSection">
    <w:name w:val="Outline List 3"/>
    <w:basedOn w:val="NoList"/>
    <w:rsid w:val="004E2737"/>
    <w:pPr>
      <w:numPr>
        <w:numId w:val="18"/>
      </w:numPr>
    </w:pPr>
  </w:style>
  <w:style w:type="paragraph" w:styleId="BalloonText">
    <w:name w:val="Balloon Text"/>
    <w:basedOn w:val="Normal"/>
    <w:link w:val="BalloonTextChar"/>
    <w:rsid w:val="004E273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4E2737"/>
    <w:rPr>
      <w:rFonts w:ascii="Segoe UI" w:hAnsi="Segoe UI" w:cs="Segoe UI"/>
      <w:sz w:val="18"/>
      <w:szCs w:val="18"/>
      <w:lang w:eastAsia="en-US"/>
    </w:rPr>
  </w:style>
  <w:style w:type="paragraph" w:styleId="BlockText">
    <w:name w:val="Block Text"/>
    <w:basedOn w:val="Normal"/>
    <w:rsid w:val="004E2737"/>
    <w:pPr>
      <w:ind w:left="1440" w:right="1440"/>
    </w:pPr>
  </w:style>
  <w:style w:type="paragraph" w:styleId="BodyText">
    <w:name w:val="Body Text"/>
    <w:basedOn w:val="Normal"/>
    <w:link w:val="BodyTextChar"/>
    <w:rsid w:val="004E2737"/>
  </w:style>
  <w:style w:type="character" w:customStyle="1" w:styleId="BodyTextChar">
    <w:name w:val="Body Text Char"/>
    <w:basedOn w:val="DefaultParagraphFont"/>
    <w:link w:val="BodyText"/>
    <w:rsid w:val="004E2737"/>
    <w:rPr>
      <w:rFonts w:ascii="Arial" w:hAnsi="Arial"/>
      <w:sz w:val="22"/>
      <w:szCs w:val="24"/>
      <w:lang w:eastAsia="en-US"/>
    </w:rPr>
  </w:style>
  <w:style w:type="paragraph" w:styleId="BodyText2">
    <w:name w:val="Body Text 2"/>
    <w:basedOn w:val="Normal"/>
    <w:link w:val="BodyText2Char"/>
    <w:rsid w:val="004E2737"/>
    <w:pPr>
      <w:spacing w:line="480" w:lineRule="auto"/>
    </w:pPr>
  </w:style>
  <w:style w:type="character" w:customStyle="1" w:styleId="BodyText2Char">
    <w:name w:val="Body Text 2 Char"/>
    <w:basedOn w:val="DefaultParagraphFont"/>
    <w:link w:val="BodyText2"/>
    <w:rsid w:val="004E2737"/>
    <w:rPr>
      <w:rFonts w:ascii="Arial" w:hAnsi="Arial"/>
      <w:sz w:val="22"/>
      <w:szCs w:val="24"/>
      <w:lang w:eastAsia="en-US"/>
    </w:rPr>
  </w:style>
  <w:style w:type="paragraph" w:styleId="BodyText3">
    <w:name w:val="Body Text 3"/>
    <w:basedOn w:val="Normal"/>
    <w:link w:val="BodyText3Char"/>
    <w:rsid w:val="004E2737"/>
    <w:rPr>
      <w:sz w:val="16"/>
      <w:szCs w:val="16"/>
    </w:rPr>
  </w:style>
  <w:style w:type="character" w:customStyle="1" w:styleId="BodyText3Char">
    <w:name w:val="Body Text 3 Char"/>
    <w:basedOn w:val="DefaultParagraphFont"/>
    <w:link w:val="BodyText3"/>
    <w:rsid w:val="004E2737"/>
    <w:rPr>
      <w:rFonts w:ascii="Arial" w:hAnsi="Arial"/>
      <w:sz w:val="16"/>
      <w:szCs w:val="16"/>
      <w:lang w:eastAsia="en-US"/>
    </w:rPr>
  </w:style>
  <w:style w:type="paragraph" w:styleId="BodyTextFirstIndent">
    <w:name w:val="Body Text First Indent"/>
    <w:basedOn w:val="BodyText"/>
    <w:link w:val="BodyTextFirstIndentChar"/>
    <w:rsid w:val="004E2737"/>
    <w:pPr>
      <w:ind w:firstLine="210"/>
    </w:pPr>
  </w:style>
  <w:style w:type="character" w:customStyle="1" w:styleId="BodyTextFirstIndentChar">
    <w:name w:val="Body Text First Indent Char"/>
    <w:basedOn w:val="BodyTextChar"/>
    <w:link w:val="BodyTextFirstIndent"/>
    <w:rsid w:val="004E2737"/>
    <w:rPr>
      <w:rFonts w:ascii="Arial" w:hAnsi="Arial"/>
      <w:sz w:val="22"/>
      <w:szCs w:val="24"/>
      <w:lang w:eastAsia="en-US"/>
    </w:rPr>
  </w:style>
  <w:style w:type="paragraph" w:styleId="BodyTextIndent">
    <w:name w:val="Body Text Indent"/>
    <w:basedOn w:val="Normal"/>
    <w:link w:val="BodyTextIndentChar"/>
    <w:rsid w:val="004E2737"/>
    <w:pPr>
      <w:ind w:left="283"/>
    </w:pPr>
  </w:style>
  <w:style w:type="character" w:customStyle="1" w:styleId="BodyTextIndentChar">
    <w:name w:val="Body Text Indent Char"/>
    <w:basedOn w:val="DefaultParagraphFont"/>
    <w:link w:val="BodyTextIndent"/>
    <w:rsid w:val="004E2737"/>
    <w:rPr>
      <w:rFonts w:ascii="Arial" w:hAnsi="Arial"/>
      <w:sz w:val="22"/>
      <w:szCs w:val="24"/>
      <w:lang w:eastAsia="en-US"/>
    </w:rPr>
  </w:style>
  <w:style w:type="paragraph" w:styleId="BodyTextFirstIndent2">
    <w:name w:val="Body Text First Indent 2"/>
    <w:basedOn w:val="BodyTextIndent"/>
    <w:link w:val="BodyTextFirstIndent2Char"/>
    <w:rsid w:val="004E2737"/>
    <w:pPr>
      <w:ind w:firstLine="210"/>
    </w:pPr>
  </w:style>
  <w:style w:type="character" w:customStyle="1" w:styleId="BodyTextFirstIndent2Char">
    <w:name w:val="Body Text First Indent 2 Char"/>
    <w:basedOn w:val="BodyTextIndentChar"/>
    <w:link w:val="BodyTextFirstIndent2"/>
    <w:rsid w:val="004E2737"/>
    <w:rPr>
      <w:rFonts w:ascii="Arial" w:hAnsi="Arial"/>
      <w:sz w:val="22"/>
      <w:szCs w:val="24"/>
      <w:lang w:eastAsia="en-US"/>
    </w:rPr>
  </w:style>
  <w:style w:type="paragraph" w:styleId="BodyTextIndent2">
    <w:name w:val="Body Text Indent 2"/>
    <w:basedOn w:val="Normal"/>
    <w:link w:val="BodyTextIndent2Char"/>
    <w:rsid w:val="004E2737"/>
    <w:pPr>
      <w:spacing w:line="480" w:lineRule="auto"/>
      <w:ind w:left="283"/>
    </w:pPr>
  </w:style>
  <w:style w:type="character" w:customStyle="1" w:styleId="BodyTextIndent2Char">
    <w:name w:val="Body Text Indent 2 Char"/>
    <w:basedOn w:val="DefaultParagraphFont"/>
    <w:link w:val="BodyTextIndent2"/>
    <w:rsid w:val="004E2737"/>
    <w:rPr>
      <w:rFonts w:ascii="Arial" w:hAnsi="Arial"/>
      <w:sz w:val="22"/>
      <w:szCs w:val="24"/>
      <w:lang w:eastAsia="en-US"/>
    </w:rPr>
  </w:style>
  <w:style w:type="paragraph" w:styleId="BodyTextIndent3">
    <w:name w:val="Body Text Indent 3"/>
    <w:basedOn w:val="Normal"/>
    <w:link w:val="BodyTextIndent3Char"/>
    <w:rsid w:val="004E2737"/>
    <w:pPr>
      <w:ind w:left="283"/>
    </w:pPr>
    <w:rPr>
      <w:sz w:val="16"/>
      <w:szCs w:val="16"/>
    </w:rPr>
  </w:style>
  <w:style w:type="character" w:customStyle="1" w:styleId="BodyTextIndent3Char">
    <w:name w:val="Body Text Indent 3 Char"/>
    <w:basedOn w:val="DefaultParagraphFont"/>
    <w:link w:val="BodyTextIndent3"/>
    <w:rsid w:val="004E2737"/>
    <w:rPr>
      <w:rFonts w:ascii="Arial" w:hAnsi="Arial"/>
      <w:sz w:val="16"/>
      <w:szCs w:val="16"/>
      <w:lang w:eastAsia="en-US"/>
    </w:rPr>
  </w:style>
  <w:style w:type="paragraph" w:styleId="Closing">
    <w:name w:val="Closing"/>
    <w:basedOn w:val="Normal"/>
    <w:link w:val="ClosingChar"/>
    <w:rsid w:val="004E2737"/>
    <w:pPr>
      <w:ind w:left="4252"/>
    </w:pPr>
  </w:style>
  <w:style w:type="character" w:customStyle="1" w:styleId="ClosingChar">
    <w:name w:val="Closing Char"/>
    <w:basedOn w:val="DefaultParagraphFont"/>
    <w:link w:val="Closing"/>
    <w:rsid w:val="004E2737"/>
    <w:rPr>
      <w:rFonts w:ascii="Arial" w:hAnsi="Arial"/>
      <w:sz w:val="22"/>
      <w:szCs w:val="24"/>
      <w:lang w:eastAsia="en-US"/>
    </w:rPr>
  </w:style>
  <w:style w:type="paragraph" w:styleId="Date">
    <w:name w:val="Date"/>
    <w:basedOn w:val="Normal"/>
    <w:next w:val="Normal"/>
    <w:link w:val="DateChar"/>
    <w:rsid w:val="004E2737"/>
  </w:style>
  <w:style w:type="character" w:customStyle="1" w:styleId="DateChar">
    <w:name w:val="Date Char"/>
    <w:basedOn w:val="DefaultParagraphFont"/>
    <w:link w:val="Date"/>
    <w:rsid w:val="004E2737"/>
    <w:rPr>
      <w:rFonts w:ascii="Arial" w:hAnsi="Arial"/>
      <w:sz w:val="22"/>
      <w:szCs w:val="24"/>
      <w:lang w:eastAsia="en-US"/>
    </w:rPr>
  </w:style>
  <w:style w:type="paragraph" w:styleId="DocumentMap">
    <w:name w:val="Document Map"/>
    <w:basedOn w:val="Normal"/>
    <w:link w:val="DocumentMapChar"/>
    <w:rsid w:val="004E273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E2737"/>
    <w:rPr>
      <w:rFonts w:ascii="Tahoma" w:hAnsi="Tahoma" w:cs="Tahoma"/>
      <w:shd w:val="clear" w:color="auto" w:fill="000080"/>
      <w:lang w:eastAsia="en-US"/>
    </w:rPr>
  </w:style>
  <w:style w:type="paragraph" w:styleId="E-mailSignature">
    <w:name w:val="E-mail Signature"/>
    <w:basedOn w:val="Normal"/>
    <w:link w:val="E-mailSignatureChar"/>
    <w:rsid w:val="004E2737"/>
  </w:style>
  <w:style w:type="character" w:customStyle="1" w:styleId="E-mailSignatureChar">
    <w:name w:val="E-mail Signature Char"/>
    <w:basedOn w:val="DefaultParagraphFont"/>
    <w:link w:val="E-mailSignature"/>
    <w:rsid w:val="004E2737"/>
    <w:rPr>
      <w:rFonts w:ascii="Arial" w:hAnsi="Arial"/>
      <w:sz w:val="22"/>
      <w:szCs w:val="24"/>
      <w:lang w:eastAsia="en-US"/>
    </w:rPr>
  </w:style>
  <w:style w:type="character" w:styleId="Emphasis">
    <w:name w:val="Emphasis"/>
    <w:basedOn w:val="DefaultParagraphFont"/>
    <w:rsid w:val="004E2737"/>
    <w:rPr>
      <w:i/>
      <w:iCs/>
    </w:rPr>
  </w:style>
  <w:style w:type="paragraph" w:styleId="EnvelopeAddress">
    <w:name w:val="envelope address"/>
    <w:basedOn w:val="Normal"/>
    <w:rsid w:val="004E2737"/>
    <w:pPr>
      <w:framePr w:w="7920" w:h="1980" w:hRule="exact" w:hSpace="180" w:wrap="auto" w:hAnchor="page" w:xAlign="center" w:yAlign="bottom"/>
      <w:ind w:left="2880"/>
    </w:pPr>
    <w:rPr>
      <w:rFonts w:cs="Arial"/>
      <w:sz w:val="24"/>
    </w:rPr>
  </w:style>
  <w:style w:type="paragraph" w:styleId="EnvelopeReturn">
    <w:name w:val="envelope return"/>
    <w:basedOn w:val="Normal"/>
    <w:rsid w:val="004E2737"/>
    <w:rPr>
      <w:rFonts w:cs="Arial"/>
      <w:sz w:val="20"/>
      <w:szCs w:val="20"/>
    </w:rPr>
  </w:style>
  <w:style w:type="character" w:styleId="FollowedHyperlink">
    <w:name w:val="FollowedHyperlink"/>
    <w:basedOn w:val="DefaultParagraphFont"/>
    <w:rsid w:val="004E2737"/>
    <w:rPr>
      <w:color w:val="800080"/>
      <w:u w:val="single"/>
    </w:rPr>
  </w:style>
  <w:style w:type="character" w:customStyle="1" w:styleId="FooterChar">
    <w:name w:val="Footer Char"/>
    <w:basedOn w:val="DefaultParagraphFont"/>
    <w:link w:val="Footer"/>
    <w:uiPriority w:val="99"/>
    <w:locked/>
    <w:rsid w:val="004E2737"/>
    <w:rPr>
      <w:rFonts w:ascii="Arial" w:hAnsi="Arial"/>
      <w:snapToGrid w:val="0"/>
      <w:sz w:val="14"/>
      <w:lang w:eastAsia="en-US"/>
    </w:rPr>
  </w:style>
  <w:style w:type="character" w:customStyle="1" w:styleId="HeaderChar">
    <w:name w:val="Header Char"/>
    <w:basedOn w:val="DefaultParagraphFont"/>
    <w:link w:val="Header"/>
    <w:locked/>
    <w:rsid w:val="004E2737"/>
    <w:rPr>
      <w:rFonts w:ascii="Arial" w:hAnsi="Arial"/>
      <w:sz w:val="22"/>
      <w:szCs w:val="24"/>
      <w:lang w:eastAsia="en-US"/>
    </w:rPr>
  </w:style>
  <w:style w:type="character" w:customStyle="1" w:styleId="Heading1Char">
    <w:name w:val="Heading 1 Char"/>
    <w:basedOn w:val="DefaultParagraphFont"/>
    <w:link w:val="Heading1"/>
    <w:uiPriority w:val="1"/>
    <w:locked/>
    <w:rsid w:val="00093CEE"/>
    <w:rPr>
      <w:rFonts w:ascii="Arial" w:hAnsi="Arial" w:cs="Arial"/>
      <w:b/>
      <w:bCs/>
      <w:color w:val="971A4B"/>
      <w:kern w:val="32"/>
      <w:sz w:val="28"/>
      <w:szCs w:val="26"/>
    </w:rPr>
  </w:style>
  <w:style w:type="character" w:customStyle="1" w:styleId="Heading2Char">
    <w:name w:val="Heading 2 Char"/>
    <w:basedOn w:val="DefaultParagraphFont"/>
    <w:link w:val="Heading2"/>
    <w:uiPriority w:val="1"/>
    <w:locked/>
    <w:rsid w:val="00093CEE"/>
    <w:rPr>
      <w:rFonts w:ascii="Arial" w:hAnsi="Arial" w:cs="Arial"/>
      <w:b/>
      <w:bCs/>
      <w:iCs/>
      <w:color w:val="971A4B"/>
      <w:sz w:val="26"/>
      <w:szCs w:val="28"/>
    </w:rPr>
  </w:style>
  <w:style w:type="character" w:customStyle="1" w:styleId="Heading3Char">
    <w:name w:val="Heading 3 Char"/>
    <w:basedOn w:val="DefaultParagraphFont"/>
    <w:link w:val="Heading3"/>
    <w:uiPriority w:val="1"/>
    <w:locked/>
    <w:rsid w:val="00093CEE"/>
    <w:rPr>
      <w:rFonts w:ascii="Arial" w:hAnsi="Arial" w:cs="Arial"/>
      <w:b/>
      <w:bCs/>
      <w:sz w:val="24"/>
      <w:szCs w:val="26"/>
    </w:rPr>
  </w:style>
  <w:style w:type="character" w:customStyle="1" w:styleId="Heading4Char">
    <w:name w:val="Heading 4 Char"/>
    <w:basedOn w:val="DefaultParagraphFont"/>
    <w:link w:val="Heading4"/>
    <w:uiPriority w:val="12"/>
    <w:locked/>
    <w:rsid w:val="004E2737"/>
    <w:rPr>
      <w:rFonts w:ascii="Arial" w:hAnsi="Arial"/>
      <w:sz w:val="22"/>
      <w:szCs w:val="24"/>
      <w:shd w:val="clear" w:color="auto" w:fill="DDDEDD"/>
      <w:lang w:eastAsia="en-US"/>
    </w:rPr>
  </w:style>
  <w:style w:type="character" w:customStyle="1" w:styleId="Heading5Char">
    <w:name w:val="Heading 5 Char"/>
    <w:basedOn w:val="DefaultParagraphFont"/>
    <w:link w:val="Heading5"/>
    <w:uiPriority w:val="13"/>
    <w:locked/>
    <w:rsid w:val="004E2737"/>
    <w:rPr>
      <w:rFonts w:ascii="Arial" w:hAnsi="Arial"/>
      <w:sz w:val="22"/>
      <w:szCs w:val="24"/>
      <w:lang w:eastAsia="en-US"/>
    </w:rPr>
  </w:style>
  <w:style w:type="character" w:styleId="HTMLAcronym">
    <w:name w:val="HTML Acronym"/>
    <w:basedOn w:val="DefaultParagraphFont"/>
    <w:rsid w:val="004E2737"/>
  </w:style>
  <w:style w:type="paragraph" w:styleId="HTMLAddress">
    <w:name w:val="HTML Address"/>
    <w:basedOn w:val="Normal"/>
    <w:link w:val="HTMLAddressChar"/>
    <w:rsid w:val="004E2737"/>
    <w:rPr>
      <w:i/>
      <w:iCs/>
    </w:rPr>
  </w:style>
  <w:style w:type="character" w:customStyle="1" w:styleId="HTMLAddressChar">
    <w:name w:val="HTML Address Char"/>
    <w:basedOn w:val="DefaultParagraphFont"/>
    <w:link w:val="HTMLAddress"/>
    <w:rsid w:val="004E2737"/>
    <w:rPr>
      <w:rFonts w:ascii="Arial" w:hAnsi="Arial"/>
      <w:i/>
      <w:iCs/>
      <w:sz w:val="22"/>
      <w:szCs w:val="24"/>
      <w:lang w:eastAsia="en-US"/>
    </w:rPr>
  </w:style>
  <w:style w:type="character" w:styleId="HTMLCite">
    <w:name w:val="HTML Cite"/>
    <w:basedOn w:val="DefaultParagraphFont"/>
    <w:rsid w:val="004E2737"/>
    <w:rPr>
      <w:i/>
      <w:iCs/>
    </w:rPr>
  </w:style>
  <w:style w:type="character" w:styleId="HTMLCode">
    <w:name w:val="HTML Code"/>
    <w:basedOn w:val="DefaultParagraphFont"/>
    <w:rsid w:val="004E2737"/>
    <w:rPr>
      <w:rFonts w:ascii="Courier New" w:hAnsi="Courier New" w:cs="Courier New"/>
      <w:sz w:val="20"/>
      <w:szCs w:val="20"/>
    </w:rPr>
  </w:style>
  <w:style w:type="character" w:styleId="HTMLDefinition">
    <w:name w:val="HTML Definition"/>
    <w:basedOn w:val="DefaultParagraphFont"/>
    <w:rsid w:val="004E2737"/>
    <w:rPr>
      <w:i/>
      <w:iCs/>
    </w:rPr>
  </w:style>
  <w:style w:type="character" w:styleId="HTMLKeyboard">
    <w:name w:val="HTML Keyboard"/>
    <w:basedOn w:val="DefaultParagraphFont"/>
    <w:rsid w:val="004E2737"/>
    <w:rPr>
      <w:rFonts w:ascii="Courier New" w:hAnsi="Courier New" w:cs="Courier New"/>
      <w:sz w:val="20"/>
      <w:szCs w:val="20"/>
    </w:rPr>
  </w:style>
  <w:style w:type="paragraph" w:styleId="HTMLPreformatted">
    <w:name w:val="HTML Preformatted"/>
    <w:basedOn w:val="Normal"/>
    <w:link w:val="HTMLPreformattedChar"/>
    <w:rsid w:val="004E2737"/>
    <w:rPr>
      <w:rFonts w:ascii="Courier New" w:hAnsi="Courier New" w:cs="Courier New"/>
      <w:sz w:val="20"/>
      <w:szCs w:val="20"/>
    </w:rPr>
  </w:style>
  <w:style w:type="character" w:customStyle="1" w:styleId="HTMLPreformattedChar">
    <w:name w:val="HTML Preformatted Char"/>
    <w:basedOn w:val="DefaultParagraphFont"/>
    <w:link w:val="HTMLPreformatted"/>
    <w:rsid w:val="004E2737"/>
    <w:rPr>
      <w:rFonts w:ascii="Courier New" w:hAnsi="Courier New" w:cs="Courier New"/>
      <w:lang w:eastAsia="en-US"/>
    </w:rPr>
  </w:style>
  <w:style w:type="character" w:styleId="HTMLSample">
    <w:name w:val="HTML Sample"/>
    <w:basedOn w:val="DefaultParagraphFont"/>
    <w:rsid w:val="004E2737"/>
    <w:rPr>
      <w:rFonts w:ascii="Courier New" w:hAnsi="Courier New" w:cs="Courier New"/>
    </w:rPr>
  </w:style>
  <w:style w:type="character" w:styleId="HTMLTypewriter">
    <w:name w:val="HTML Typewriter"/>
    <w:basedOn w:val="DefaultParagraphFont"/>
    <w:rsid w:val="004E2737"/>
    <w:rPr>
      <w:rFonts w:ascii="Courier New" w:hAnsi="Courier New" w:cs="Courier New"/>
      <w:sz w:val="20"/>
      <w:szCs w:val="20"/>
    </w:rPr>
  </w:style>
  <w:style w:type="character" w:styleId="HTMLVariable">
    <w:name w:val="HTML Variable"/>
    <w:basedOn w:val="DefaultParagraphFont"/>
    <w:rsid w:val="004E2737"/>
    <w:rPr>
      <w:i/>
      <w:iCs/>
    </w:rPr>
  </w:style>
  <w:style w:type="character" w:styleId="Hyperlink">
    <w:name w:val="Hyperlink"/>
    <w:basedOn w:val="DefaultParagraphFont"/>
    <w:rsid w:val="004E2737"/>
    <w:rPr>
      <w:color w:val="0000FF"/>
      <w:u w:val="single"/>
      <w:lang w:val="en-AU"/>
    </w:rPr>
  </w:style>
  <w:style w:type="character" w:styleId="LineNumber">
    <w:name w:val="line number"/>
    <w:basedOn w:val="DefaultParagraphFont"/>
    <w:rsid w:val="004E2737"/>
  </w:style>
  <w:style w:type="paragraph" w:styleId="List">
    <w:name w:val="List"/>
    <w:basedOn w:val="Normal"/>
    <w:rsid w:val="004E2737"/>
    <w:pPr>
      <w:ind w:left="283" w:hanging="283"/>
    </w:pPr>
  </w:style>
  <w:style w:type="paragraph" w:styleId="List2">
    <w:name w:val="List 2"/>
    <w:basedOn w:val="Normal"/>
    <w:rsid w:val="004E2737"/>
    <w:pPr>
      <w:ind w:left="566" w:hanging="283"/>
    </w:pPr>
  </w:style>
  <w:style w:type="paragraph" w:styleId="List3">
    <w:name w:val="List 3"/>
    <w:basedOn w:val="Normal"/>
    <w:rsid w:val="004E2737"/>
    <w:pPr>
      <w:ind w:left="849" w:hanging="283"/>
    </w:pPr>
  </w:style>
  <w:style w:type="paragraph" w:styleId="List4">
    <w:name w:val="List 4"/>
    <w:basedOn w:val="Normal"/>
    <w:rsid w:val="004E2737"/>
    <w:pPr>
      <w:ind w:left="1132" w:hanging="283"/>
    </w:pPr>
  </w:style>
  <w:style w:type="paragraph" w:styleId="List5">
    <w:name w:val="List 5"/>
    <w:basedOn w:val="Normal"/>
    <w:rsid w:val="004E2737"/>
    <w:pPr>
      <w:ind w:left="1415" w:hanging="283"/>
    </w:pPr>
  </w:style>
  <w:style w:type="paragraph" w:styleId="ListBullet4">
    <w:name w:val="List Bullet 4"/>
    <w:basedOn w:val="Normal"/>
    <w:rsid w:val="004E2737"/>
    <w:pPr>
      <w:numPr>
        <w:numId w:val="25"/>
      </w:numPr>
    </w:pPr>
  </w:style>
  <w:style w:type="paragraph" w:styleId="ListBullet5">
    <w:name w:val="List Bullet 5"/>
    <w:basedOn w:val="Normal"/>
    <w:rsid w:val="004E2737"/>
    <w:pPr>
      <w:numPr>
        <w:numId w:val="27"/>
      </w:numPr>
    </w:pPr>
  </w:style>
  <w:style w:type="paragraph" w:styleId="ListContinue">
    <w:name w:val="List Continue"/>
    <w:basedOn w:val="Normal"/>
    <w:rsid w:val="004E2737"/>
    <w:pPr>
      <w:ind w:left="283"/>
    </w:pPr>
  </w:style>
  <w:style w:type="paragraph" w:styleId="ListContinue2">
    <w:name w:val="List Continue 2"/>
    <w:basedOn w:val="Normal"/>
    <w:rsid w:val="004E2737"/>
    <w:pPr>
      <w:ind w:left="566"/>
    </w:pPr>
  </w:style>
  <w:style w:type="paragraph" w:styleId="ListContinue3">
    <w:name w:val="List Continue 3"/>
    <w:basedOn w:val="Normal"/>
    <w:rsid w:val="004E2737"/>
    <w:pPr>
      <w:ind w:left="849"/>
    </w:pPr>
  </w:style>
  <w:style w:type="paragraph" w:styleId="ListContinue4">
    <w:name w:val="List Continue 4"/>
    <w:basedOn w:val="Normal"/>
    <w:rsid w:val="004E2737"/>
    <w:pPr>
      <w:ind w:left="1132"/>
    </w:pPr>
  </w:style>
  <w:style w:type="paragraph" w:styleId="ListContinue5">
    <w:name w:val="List Continue 5"/>
    <w:basedOn w:val="Normal"/>
    <w:rsid w:val="004E2737"/>
    <w:pPr>
      <w:ind w:left="1415"/>
    </w:pPr>
  </w:style>
  <w:style w:type="paragraph" w:styleId="ListNumber">
    <w:name w:val="List Number"/>
    <w:basedOn w:val="Normal"/>
    <w:rsid w:val="004E2737"/>
    <w:pPr>
      <w:numPr>
        <w:numId w:val="29"/>
      </w:numPr>
    </w:pPr>
  </w:style>
  <w:style w:type="paragraph" w:styleId="ListNumber2">
    <w:name w:val="List Number 2"/>
    <w:basedOn w:val="Normal"/>
    <w:rsid w:val="004E2737"/>
    <w:pPr>
      <w:numPr>
        <w:numId w:val="31"/>
      </w:numPr>
    </w:pPr>
  </w:style>
  <w:style w:type="paragraph" w:styleId="ListNumber3">
    <w:name w:val="List Number 3"/>
    <w:basedOn w:val="Normal"/>
    <w:rsid w:val="004E2737"/>
    <w:pPr>
      <w:numPr>
        <w:numId w:val="33"/>
      </w:numPr>
    </w:pPr>
  </w:style>
  <w:style w:type="paragraph" w:styleId="ListNumber4">
    <w:name w:val="List Number 4"/>
    <w:basedOn w:val="Normal"/>
    <w:rsid w:val="004E2737"/>
    <w:pPr>
      <w:numPr>
        <w:numId w:val="35"/>
      </w:numPr>
    </w:pPr>
  </w:style>
  <w:style w:type="paragraph" w:styleId="ListNumber5">
    <w:name w:val="List Number 5"/>
    <w:basedOn w:val="Normal"/>
    <w:rsid w:val="004E2737"/>
    <w:pPr>
      <w:numPr>
        <w:numId w:val="37"/>
      </w:numPr>
    </w:pPr>
  </w:style>
  <w:style w:type="paragraph" w:styleId="MessageHeader">
    <w:name w:val="Message Header"/>
    <w:basedOn w:val="Normal"/>
    <w:link w:val="MessageHeaderChar"/>
    <w:rsid w:val="004E2737"/>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MessageHeaderChar">
    <w:name w:val="Message Header Char"/>
    <w:basedOn w:val="DefaultParagraphFont"/>
    <w:link w:val="MessageHeader"/>
    <w:rsid w:val="004E2737"/>
    <w:rPr>
      <w:rFonts w:ascii="Arial" w:hAnsi="Arial" w:cs="Arial"/>
      <w:sz w:val="24"/>
      <w:szCs w:val="24"/>
      <w:shd w:val="pct20" w:color="auto" w:fill="auto"/>
      <w:lang w:eastAsia="en-US"/>
    </w:rPr>
  </w:style>
  <w:style w:type="paragraph" w:styleId="NormalWeb">
    <w:name w:val="Normal (Web)"/>
    <w:basedOn w:val="Normal"/>
    <w:rsid w:val="004E2737"/>
    <w:rPr>
      <w:rFonts w:ascii="Times New Roman" w:hAnsi="Times New Roman"/>
      <w:sz w:val="24"/>
    </w:rPr>
  </w:style>
  <w:style w:type="paragraph" w:styleId="NormalIndent">
    <w:name w:val="Normal Indent"/>
    <w:basedOn w:val="Normal"/>
    <w:rsid w:val="004E2737"/>
    <w:pPr>
      <w:ind w:left="720"/>
    </w:pPr>
  </w:style>
  <w:style w:type="paragraph" w:styleId="NoteHeading">
    <w:name w:val="Note Heading"/>
    <w:basedOn w:val="Normal"/>
    <w:next w:val="Normal"/>
    <w:link w:val="NoteHeadingChar"/>
    <w:rsid w:val="004E2737"/>
  </w:style>
  <w:style w:type="character" w:customStyle="1" w:styleId="NoteHeadingChar">
    <w:name w:val="Note Heading Char"/>
    <w:basedOn w:val="DefaultParagraphFont"/>
    <w:link w:val="NoteHeading"/>
    <w:rsid w:val="004E2737"/>
    <w:rPr>
      <w:rFonts w:ascii="Arial" w:hAnsi="Arial"/>
      <w:sz w:val="22"/>
      <w:szCs w:val="24"/>
      <w:lang w:eastAsia="en-US"/>
    </w:rPr>
  </w:style>
  <w:style w:type="character" w:styleId="PageNumber">
    <w:name w:val="page number"/>
    <w:basedOn w:val="DefaultParagraphFont"/>
    <w:rsid w:val="004E2737"/>
  </w:style>
  <w:style w:type="character" w:styleId="PlaceholderText">
    <w:name w:val="Placeholder Text"/>
    <w:basedOn w:val="DefaultParagraphFont"/>
    <w:uiPriority w:val="99"/>
    <w:semiHidden/>
    <w:rsid w:val="004E2737"/>
    <w:rPr>
      <w:color w:val="808080"/>
    </w:rPr>
  </w:style>
  <w:style w:type="paragraph" w:styleId="PlainText">
    <w:name w:val="Plain Text"/>
    <w:basedOn w:val="Normal"/>
    <w:link w:val="PlainTextChar"/>
    <w:rsid w:val="004E2737"/>
    <w:rPr>
      <w:rFonts w:ascii="Courier New" w:hAnsi="Courier New" w:cs="Courier New"/>
      <w:sz w:val="20"/>
      <w:szCs w:val="20"/>
    </w:rPr>
  </w:style>
  <w:style w:type="character" w:customStyle="1" w:styleId="PlainTextChar">
    <w:name w:val="Plain Text Char"/>
    <w:basedOn w:val="DefaultParagraphFont"/>
    <w:link w:val="PlainText"/>
    <w:rsid w:val="004E2737"/>
    <w:rPr>
      <w:rFonts w:ascii="Courier New" w:hAnsi="Courier New" w:cs="Courier New"/>
      <w:lang w:eastAsia="en-US"/>
    </w:rPr>
  </w:style>
  <w:style w:type="paragraph" w:styleId="Salutation">
    <w:name w:val="Salutation"/>
    <w:basedOn w:val="Normal"/>
    <w:next w:val="Normal"/>
    <w:link w:val="SalutationChar"/>
    <w:rsid w:val="004E2737"/>
  </w:style>
  <w:style w:type="character" w:customStyle="1" w:styleId="SalutationChar">
    <w:name w:val="Salutation Char"/>
    <w:basedOn w:val="DefaultParagraphFont"/>
    <w:link w:val="Salutation"/>
    <w:rsid w:val="004E2737"/>
    <w:rPr>
      <w:rFonts w:ascii="Arial" w:hAnsi="Arial"/>
      <w:sz w:val="22"/>
      <w:szCs w:val="24"/>
      <w:lang w:eastAsia="en-US"/>
    </w:rPr>
  </w:style>
  <w:style w:type="paragraph" w:styleId="Signature">
    <w:name w:val="Signature"/>
    <w:basedOn w:val="Normal"/>
    <w:link w:val="SignatureChar"/>
    <w:rsid w:val="004E2737"/>
    <w:pPr>
      <w:ind w:left="4252"/>
    </w:pPr>
  </w:style>
  <w:style w:type="character" w:customStyle="1" w:styleId="SignatureChar">
    <w:name w:val="Signature Char"/>
    <w:basedOn w:val="DefaultParagraphFont"/>
    <w:link w:val="Signature"/>
    <w:rsid w:val="004E2737"/>
    <w:rPr>
      <w:rFonts w:ascii="Arial" w:hAnsi="Arial"/>
      <w:sz w:val="22"/>
      <w:szCs w:val="24"/>
      <w:lang w:eastAsia="en-US"/>
    </w:rPr>
  </w:style>
  <w:style w:type="character" w:styleId="Strong">
    <w:name w:val="Strong"/>
    <w:basedOn w:val="DefaultParagraphFont"/>
    <w:rsid w:val="004E2737"/>
    <w:rPr>
      <w:b/>
      <w:bCs/>
    </w:rPr>
  </w:style>
  <w:style w:type="paragraph" w:styleId="Subtitle">
    <w:name w:val="Subtitle"/>
    <w:basedOn w:val="Normal"/>
    <w:link w:val="SubtitleChar"/>
    <w:rsid w:val="004E2737"/>
    <w:pPr>
      <w:spacing w:after="60"/>
      <w:jc w:val="center"/>
    </w:pPr>
    <w:rPr>
      <w:rFonts w:cs="Arial"/>
      <w:sz w:val="24"/>
    </w:rPr>
  </w:style>
  <w:style w:type="character" w:customStyle="1" w:styleId="SubtitleChar">
    <w:name w:val="Subtitle Char"/>
    <w:basedOn w:val="DefaultParagraphFont"/>
    <w:link w:val="Subtitle"/>
    <w:rsid w:val="004E2737"/>
    <w:rPr>
      <w:rFonts w:ascii="Arial" w:hAnsi="Arial" w:cs="Arial"/>
      <w:sz w:val="24"/>
      <w:szCs w:val="24"/>
      <w:lang w:eastAsia="en-US"/>
    </w:rPr>
  </w:style>
  <w:style w:type="table" w:styleId="Table3Deffects1">
    <w:name w:val="Table 3D effects 1"/>
    <w:basedOn w:val="TableNormal"/>
    <w:semiHidden/>
    <w:rsid w:val="004E2737"/>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E2737"/>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E2737"/>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E2737"/>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E2737"/>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E2737"/>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E2737"/>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E2737"/>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E2737"/>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E2737"/>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E2737"/>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E2737"/>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E2737"/>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E2737"/>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E2737"/>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E2737"/>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E2737"/>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4E273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E2737"/>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E2737"/>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E2737"/>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E2737"/>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E2737"/>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E2737"/>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E2737"/>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E2737"/>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E273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E2737"/>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E2737"/>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E2737"/>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E273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E2737"/>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E2737"/>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E2737"/>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E2737"/>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
    <w:name w:val="Table Text"/>
    <w:rsid w:val="004E2737"/>
    <w:pPr>
      <w:spacing w:before="60" w:after="60" w:line="240" w:lineRule="atLeast"/>
    </w:pPr>
    <w:rPr>
      <w:rFonts w:ascii="Arial" w:hAnsi="Arial"/>
      <w:szCs w:val="24"/>
      <w:lang w:eastAsia="en-US"/>
    </w:rPr>
  </w:style>
  <w:style w:type="paragraph" w:customStyle="1" w:styleId="TableTextDate">
    <w:name w:val="Table Text Date"/>
    <w:basedOn w:val="TableText"/>
    <w:rsid w:val="004E2737"/>
  </w:style>
  <w:style w:type="table" w:styleId="TableTheme">
    <w:name w:val="Table Theme"/>
    <w:basedOn w:val="TableNormal"/>
    <w:semiHidden/>
    <w:rsid w:val="004E273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E2737"/>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E2737"/>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E2737"/>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link w:val="TitleChar"/>
    <w:rsid w:val="004E2737"/>
    <w:pPr>
      <w:spacing w:before="240" w:after="60" w:line="240" w:lineRule="atLeast"/>
      <w:jc w:val="center"/>
    </w:pPr>
    <w:rPr>
      <w:rFonts w:ascii="Arial" w:hAnsi="Arial" w:cs="Arial"/>
      <w:b/>
      <w:bCs/>
      <w:kern w:val="28"/>
      <w:sz w:val="32"/>
      <w:szCs w:val="32"/>
      <w:lang w:eastAsia="en-US"/>
    </w:rPr>
  </w:style>
  <w:style w:type="character" w:customStyle="1" w:styleId="TitleChar">
    <w:name w:val="Title Char"/>
    <w:basedOn w:val="DefaultParagraphFont"/>
    <w:link w:val="Title"/>
    <w:rsid w:val="004E2737"/>
    <w:rPr>
      <w:rFonts w:ascii="Arial" w:hAnsi="Arial" w:cs="Arial"/>
      <w:b/>
      <w:bCs/>
      <w:kern w:val="28"/>
      <w:sz w:val="32"/>
      <w:szCs w:val="32"/>
      <w:lang w:eastAsia="en-US"/>
    </w:rPr>
  </w:style>
  <w:style w:type="paragraph" w:styleId="TOC1">
    <w:name w:val="toc 1"/>
    <w:basedOn w:val="Normal"/>
    <w:next w:val="Normal"/>
    <w:autoRedefine/>
    <w:rsid w:val="004E2737"/>
  </w:style>
  <w:style w:type="paragraph" w:styleId="TOC2">
    <w:name w:val="toc 2"/>
    <w:basedOn w:val="Normal"/>
    <w:next w:val="Normal"/>
    <w:autoRedefine/>
    <w:rsid w:val="004E2737"/>
    <w:pPr>
      <w:ind w:left="210"/>
    </w:pPr>
  </w:style>
  <w:style w:type="paragraph" w:styleId="TOC3">
    <w:name w:val="toc 3"/>
    <w:basedOn w:val="Normal"/>
    <w:next w:val="Normal"/>
    <w:autoRedefine/>
    <w:rsid w:val="004E2737"/>
    <w:pPr>
      <w:ind w:left="420"/>
    </w:pPr>
  </w:style>
  <w:style w:type="paragraph" w:customStyle="1" w:styleId="VLAAddressee">
    <w:name w:val="VLA Addressee"/>
    <w:next w:val="VLALetterText"/>
    <w:rsid w:val="004E2737"/>
    <w:pPr>
      <w:spacing w:line="300" w:lineRule="atLeast"/>
    </w:pPr>
    <w:rPr>
      <w:rFonts w:ascii="Arial" w:hAnsi="Arial"/>
      <w:sz w:val="21"/>
      <w:szCs w:val="24"/>
      <w:lang w:eastAsia="en-US"/>
    </w:rPr>
  </w:style>
  <w:style w:type="paragraph" w:styleId="ListParagraph">
    <w:name w:val="List Paragraph"/>
    <w:basedOn w:val="Normal"/>
    <w:uiPriority w:val="34"/>
    <w:qFormat/>
    <w:rsid w:val="0024787D"/>
    <w:pPr>
      <w:ind w:left="720"/>
      <w:contextualSpacing/>
    </w:pPr>
  </w:style>
  <w:style w:type="character" w:styleId="UnresolvedMention">
    <w:name w:val="Unresolved Mention"/>
    <w:basedOn w:val="DefaultParagraphFont"/>
    <w:uiPriority w:val="99"/>
    <w:semiHidden/>
    <w:unhideWhenUsed/>
    <w:rsid w:val="00C02C4F"/>
    <w:rPr>
      <w:color w:val="605E5C"/>
      <w:shd w:val="clear" w:color="auto" w:fill="E1DFDD"/>
    </w:rPr>
  </w:style>
  <w:style w:type="character" w:customStyle="1" w:styleId="normaltextrun">
    <w:name w:val="normaltextrun"/>
    <w:basedOn w:val="DefaultParagraphFont"/>
    <w:rsid w:val="005B0674"/>
  </w:style>
  <w:style w:type="character" w:customStyle="1" w:styleId="eop">
    <w:name w:val="eop"/>
    <w:basedOn w:val="DefaultParagraphFont"/>
    <w:rsid w:val="005B0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footer" Target="footer3.xml"/><Relationship Id="rId5" Type="http://schemas.openxmlformats.org/officeDocument/2006/relationships/styles" Target="styles.xml"/><Relationship Id="rId10" Type="http://schemas.openxmlformats.org/officeDocument/2006/relationships/hyperlink" Target="mailto:grantstraining@vla.vic.gov.au"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8.jpg"/></Relationships>
</file>

<file path=word/_rels/settings.xml.rels><?xml version="1.0" encoding="UTF-8" standalone="yes"?>
<Relationships xmlns="http://schemas.openxmlformats.org/package/2006/relationships"><Relationship Id="rId1" Type="http://schemas.openxmlformats.org/officeDocument/2006/relationships/attachedTemplate" Target="https://viclegalaid.sharepoint.com/sites/VLAbranding/Shared%20Documents/VLA%20Blank%20Docu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etingDate xmlns="758da52f-0dc8-4b37-9fbd-07b7913070cf" xsi:nil="true"/>
    <TaxCatchAll xmlns="a25ad640-8f77-439e-be6f-7bfc1ebfa912" xsi:nil="true"/>
    <lcf76f155ced4ddcb4097134ff3c332f xmlns="758da52f-0dc8-4b37-9fbd-07b7913070c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C13A1C41CBF24FB7E05213087F699C" ma:contentTypeVersion="16" ma:contentTypeDescription="Create a new document." ma:contentTypeScope="" ma:versionID="b0da5ec8382801ded81b41a83a17e540">
  <xsd:schema xmlns:xsd="http://www.w3.org/2001/XMLSchema" xmlns:xs="http://www.w3.org/2001/XMLSchema" xmlns:p="http://schemas.microsoft.com/office/2006/metadata/properties" xmlns:ns2="758da52f-0dc8-4b37-9fbd-07b7913070cf" xmlns:ns3="a25ad640-8f77-439e-be6f-7bfc1ebfa912" targetNamespace="http://schemas.microsoft.com/office/2006/metadata/properties" ma:root="true" ma:fieldsID="607ee9e602e48a78b50bfad0629f46ba" ns2:_="" ns3:_="">
    <xsd:import namespace="758da52f-0dc8-4b37-9fbd-07b7913070cf"/>
    <xsd:import namespace="a25ad640-8f77-439e-be6f-7bfc1ebfa9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etingDate"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da52f-0dc8-4b37-9fbd-07b791307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etingDate" ma:index="11" nillable="true" ma:displayName="Meeting Date" ma:format="DateOnly" ma:internalName="MeetingDate">
      <xsd:simpleType>
        <xsd:restriction base="dms:DateTim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7179f48-4463-4412-9cd9-4172c67e99e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ad640-8f77-439e-be6f-7bfc1ebfa9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804ef8-b434-46dc-a593-0063611ab05e}" ma:internalName="TaxCatchAll" ma:showField="CatchAllData" ma:web="a25ad640-8f77-439e-be6f-7bfc1ebfa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DA9151-9C11-4925-A2E4-4FB0398C3153}">
  <ds:schemaRefs>
    <ds:schemaRef ds:uri="http://schemas.microsoft.com/office/2006/metadata/properties"/>
    <ds:schemaRef ds:uri="http://schemas.microsoft.com/office/infopath/2007/PartnerControls"/>
    <ds:schemaRef ds:uri="758da52f-0dc8-4b37-9fbd-07b7913070cf"/>
    <ds:schemaRef ds:uri="a25ad640-8f77-439e-be6f-7bfc1ebfa912"/>
  </ds:schemaRefs>
</ds:datastoreItem>
</file>

<file path=customXml/itemProps2.xml><?xml version="1.0" encoding="utf-8"?>
<ds:datastoreItem xmlns:ds="http://schemas.openxmlformats.org/officeDocument/2006/customXml" ds:itemID="{C5DF5D31-5FA7-45CD-8706-A49090FB8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da52f-0dc8-4b37-9fbd-07b7913070cf"/>
    <ds:schemaRef ds:uri="a25ad640-8f77-439e-be6f-7bfc1ebfa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9B78FB-796A-4468-A9D5-D73775737A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VLA%20Blank%20Document</Template>
  <TotalTime>28</TotalTime>
  <Pages>17</Pages>
  <Words>1155</Words>
  <Characters>6587</Characters>
  <DocSecurity>0</DocSecurity>
  <Lines>54</Lines>
  <Paragraphs>15</Paragraphs>
  <ScaleCrop>false</ScaleCrop>
  <HeadingPairs>
    <vt:vector size="2" baseType="variant">
      <vt:variant>
        <vt:lpstr>Title</vt:lpstr>
      </vt:variant>
      <vt:variant>
        <vt:i4>1</vt:i4>
      </vt:variant>
    </vt:vector>
  </HeadingPairs>
  <TitlesOfParts>
    <vt:vector size="1" baseType="lpstr">
      <vt:lpstr>ATLAS User Guides – Submit a new application</vt:lpstr>
    </vt:vector>
  </TitlesOfParts>
  <Company>Victoria Legal Aid</Company>
  <LinksUpToDate>false</LinksUpToDate>
  <CharactersWithSpaces>7727</CharactersWithSpaces>
  <SharedDoc>false</SharedDoc>
  <HLinks>
    <vt:vector size="6" baseType="variant">
      <vt:variant>
        <vt:i4>7602242</vt:i4>
      </vt:variant>
      <vt:variant>
        <vt:i4>0</vt:i4>
      </vt:variant>
      <vt:variant>
        <vt:i4>0</vt:i4>
      </vt:variant>
      <vt:variant>
        <vt:i4>5</vt:i4>
      </vt:variant>
      <vt:variant>
        <vt:lpwstr>mailto:grantstraining@vla.vic.gov.au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ATLAS User Guides – Submit a new application</dc:title>
  <dc:subject/>
  <dc:creator>Victoria Legal Aid</dc:creator>
  <cp:keywords/>
  <dc:description/>
  <dcterms:created xsi:type="dcterms:W3CDTF">2025-12-01T22:12:00Z</dcterms:created>
  <dcterms:modified xsi:type="dcterms:W3CDTF">2025-12-16T01:21:00Z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0x01010092C13A1C41CBF24FB7E05213087F699C</vt:lpwstr>
  </property>
  <property fmtid="{D5CDD505-2E9C-101B-9397-08002B2CF9AE}" pid="3" name="ClassificationContentMarkingHeaderShapeIds">
    <vt:lpwstr>70f32958,412a8093,3a55917d</vt:lpwstr>
  </property>
  <property fmtid="{D5CDD505-2E9C-101B-9397-08002B2CF9AE}" pid="4" name="ClassificationContentMarkingHeaderFontProps">
    <vt:lpwstr>#000000,11,Calibri</vt:lpwstr>
  </property>
  <property fmtid="{D5CDD505-2E9C-101B-9397-08002B2CF9AE}" pid="5" name="ClassificationContentMarkingHeaderText">
    <vt:lpwstr>OFFICIAL</vt:lpwstr>
  </property>
  <property fmtid="{D5CDD505-2E9C-101B-9397-08002B2CF9AE}" pid="6" name="MSIP_Label_9150236c-7dbd-4fa5-957d-8e3e9c46dc34_Enabled">
    <vt:lpwstr>true</vt:lpwstr>
  </property>
  <property fmtid="{D5CDD505-2E9C-101B-9397-08002B2CF9AE}" pid="7" name="MSIP_Label_9150236c-7dbd-4fa5-957d-8e3e9c46dc34_SetDate">
    <vt:lpwstr>2025-09-08T01:21:53Z</vt:lpwstr>
  </property>
  <property fmtid="{D5CDD505-2E9C-101B-9397-08002B2CF9AE}" pid="8" name="MSIP_Label_9150236c-7dbd-4fa5-957d-8e3e9c46dc34_Method">
    <vt:lpwstr>Privileged</vt:lpwstr>
  </property>
  <property fmtid="{D5CDD505-2E9C-101B-9397-08002B2CF9AE}" pid="9" name="MSIP_Label_9150236c-7dbd-4fa5-957d-8e3e9c46dc34_Name">
    <vt:lpwstr>Official</vt:lpwstr>
  </property>
  <property fmtid="{D5CDD505-2E9C-101B-9397-08002B2CF9AE}" pid="10" name="MSIP_Label_9150236c-7dbd-4fa5-957d-8e3e9c46dc34_SiteId">
    <vt:lpwstr>f6bec780-cd13-49ce-84c7-5d7d94821879</vt:lpwstr>
  </property>
  <property fmtid="{D5CDD505-2E9C-101B-9397-08002B2CF9AE}" pid="11" name="MSIP_Label_9150236c-7dbd-4fa5-957d-8e3e9c46dc34_ActionId">
    <vt:lpwstr>0f2ae3a8-0b75-49a7-b45e-afef8899684d</vt:lpwstr>
  </property>
  <property fmtid="{D5CDD505-2E9C-101B-9397-08002B2CF9AE}" pid="12" name="MSIP_Label_9150236c-7dbd-4fa5-957d-8e3e9c46dc34_ContentBits">
    <vt:lpwstr>1</vt:lpwstr>
  </property>
  <property fmtid="{D5CDD505-2E9C-101B-9397-08002B2CF9AE}" pid="13" name="MSIP_Label_9150236c-7dbd-4fa5-957d-8e3e9c46dc34_Tag">
    <vt:lpwstr>10, 0, 1, 1</vt:lpwstr>
  </property>
  <property fmtid="{D5CDD505-2E9C-101B-9397-08002B2CF9AE}" pid="14" name="MediaServiceImageTags">
    <vt:lpwstr/>
  </property>
</Properties>
</file>